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AF" w:rsidRPr="0058210F" w:rsidRDefault="00B673AF" w:rsidP="00B673AF">
      <w:pPr>
        <w:shd w:val="clear" w:color="auto" w:fill="FFFFFF"/>
        <w:jc w:val="center"/>
        <w:rPr>
          <w:b/>
          <w:bCs/>
          <w:color w:val="22272F"/>
          <w:sz w:val="40"/>
          <w:szCs w:val="40"/>
        </w:rPr>
      </w:pPr>
      <w:r w:rsidRPr="0058210F">
        <w:rPr>
          <w:b/>
          <w:bCs/>
          <w:color w:val="22272F"/>
          <w:sz w:val="40"/>
          <w:szCs w:val="40"/>
        </w:rPr>
        <w:t xml:space="preserve">ПАМЯТКА </w:t>
      </w:r>
    </w:p>
    <w:p w:rsidR="00B673AF" w:rsidRPr="00C25015" w:rsidRDefault="00B673AF" w:rsidP="00B673AF">
      <w:pPr>
        <w:shd w:val="clear" w:color="auto" w:fill="FFFFFF"/>
        <w:spacing w:after="230"/>
        <w:jc w:val="center"/>
        <w:rPr>
          <w:b/>
          <w:bCs/>
          <w:color w:val="22272F"/>
          <w:sz w:val="32"/>
          <w:szCs w:val="32"/>
        </w:rPr>
      </w:pPr>
      <w:r w:rsidRPr="00C25015">
        <w:rPr>
          <w:b/>
          <w:bCs/>
          <w:color w:val="22272F"/>
          <w:sz w:val="32"/>
          <w:szCs w:val="32"/>
        </w:rPr>
        <w:t>РЫБОЛОВАМ ЛЮБИТЕЛЯМ</w:t>
      </w:r>
    </w:p>
    <w:p w:rsidR="00B673AF" w:rsidRPr="0058210F" w:rsidRDefault="00B673AF" w:rsidP="00B673AF">
      <w:pPr>
        <w:shd w:val="clear" w:color="auto" w:fill="FFFFFF"/>
        <w:spacing w:after="230"/>
        <w:ind w:firstLine="708"/>
        <w:jc w:val="both"/>
      </w:pPr>
      <w:proofErr w:type="gramStart"/>
      <w:r>
        <w:rPr>
          <w:bCs/>
        </w:rPr>
        <w:t>Согласно Правил</w:t>
      </w:r>
      <w:proofErr w:type="gramEnd"/>
      <w:r>
        <w:rPr>
          <w:bCs/>
        </w:rPr>
        <w:t xml:space="preserve"> рыболовства для Байкальского рыбохозяйственного бассейна, утвержденных Приказом Министерства сельского хозяйства РФ № 226 от 24.04.2020г. с</w:t>
      </w:r>
      <w:r w:rsidRPr="0058210F">
        <w:rPr>
          <w:bCs/>
        </w:rPr>
        <w:t>уточная норма добычи (вылова) водных биоресурсов</w:t>
      </w:r>
      <w:r w:rsidRPr="0058210F">
        <w:t> при осуществлении любительского рыболовства</w:t>
      </w:r>
    </w:p>
    <w:tbl>
      <w:tblPr>
        <w:tblW w:w="95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95"/>
        <w:gridCol w:w="1389"/>
        <w:gridCol w:w="1559"/>
        <w:gridCol w:w="1560"/>
      </w:tblGrid>
      <w:tr w:rsidR="00B673AF" w:rsidRPr="00C25015" w:rsidTr="00980ECB"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C25015" w:rsidRDefault="00B673AF" w:rsidP="00980ECB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C25015">
              <w:rPr>
                <w:sz w:val="18"/>
                <w:szCs w:val="18"/>
              </w:rPr>
              <w:t>Виды водных биоресурсов</w:t>
            </w:r>
          </w:p>
        </w:tc>
        <w:tc>
          <w:tcPr>
            <w:tcW w:w="450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C25015" w:rsidRDefault="00B673AF" w:rsidP="00980ECB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C25015">
              <w:rPr>
                <w:sz w:val="18"/>
                <w:szCs w:val="18"/>
              </w:rPr>
              <w:t xml:space="preserve">Суточная норма добычи (вылова), </w:t>
            </w:r>
            <w:proofErr w:type="gramStart"/>
            <w:r w:rsidRPr="00C25015">
              <w:rPr>
                <w:sz w:val="18"/>
                <w:szCs w:val="18"/>
              </w:rPr>
              <w:t>кг</w:t>
            </w:r>
            <w:proofErr w:type="gramEnd"/>
          </w:p>
        </w:tc>
      </w:tr>
      <w:tr w:rsidR="00B673AF" w:rsidRPr="00C25015" w:rsidTr="00980EC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673AF" w:rsidRPr="00C25015" w:rsidRDefault="00B673AF" w:rsidP="00980ECB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C25015" w:rsidRDefault="00B673AF" w:rsidP="00980ECB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C25015">
              <w:rPr>
                <w:sz w:val="18"/>
                <w:szCs w:val="18"/>
              </w:rPr>
              <w:t>Республика Бурятия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C25015" w:rsidRDefault="00B673AF" w:rsidP="00980ECB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C25015"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C25015" w:rsidRDefault="00B673AF" w:rsidP="00980ECB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C25015">
              <w:rPr>
                <w:sz w:val="18"/>
                <w:szCs w:val="18"/>
              </w:rPr>
              <w:t>Забайкальский край</w:t>
            </w:r>
          </w:p>
        </w:tc>
      </w:tr>
      <w:tr w:rsidR="00B673AF" w:rsidRPr="00C25015" w:rsidTr="00980ECB"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C25015" w:rsidRDefault="00B673AF" w:rsidP="00980ECB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C25015">
              <w:rPr>
                <w:sz w:val="18"/>
                <w:szCs w:val="18"/>
              </w:rPr>
              <w:t>Сиг, омуль, хариус, ленок, таймень, тугун, валек (суммарно всех видов)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C25015" w:rsidRDefault="00B673AF" w:rsidP="00980ECB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C25015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C25015" w:rsidRDefault="00B673AF" w:rsidP="00980ECB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C25015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C25015" w:rsidRDefault="00B673AF" w:rsidP="00980ECB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C25015">
              <w:rPr>
                <w:sz w:val="18"/>
                <w:szCs w:val="18"/>
              </w:rPr>
              <w:t>5</w:t>
            </w:r>
          </w:p>
        </w:tc>
      </w:tr>
      <w:tr w:rsidR="00B673AF" w:rsidRPr="00C25015" w:rsidTr="00980ECB"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C25015" w:rsidRDefault="00B673AF" w:rsidP="00980ECB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C25015">
              <w:rPr>
                <w:sz w:val="18"/>
                <w:szCs w:val="18"/>
              </w:rPr>
              <w:t>Щука, сазан (суммарно всех видов)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C25015" w:rsidRDefault="00B673AF" w:rsidP="00980ECB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C25015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C25015" w:rsidRDefault="00B673AF" w:rsidP="00980ECB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C25015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C25015" w:rsidRDefault="00B673AF" w:rsidP="00980ECB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C25015">
              <w:rPr>
                <w:sz w:val="18"/>
                <w:szCs w:val="18"/>
              </w:rPr>
              <w:t>10</w:t>
            </w:r>
          </w:p>
        </w:tc>
      </w:tr>
      <w:tr w:rsidR="00B673AF" w:rsidRPr="00C25015" w:rsidTr="00980ECB"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C25015" w:rsidRDefault="00B673AF" w:rsidP="00980ECB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C25015">
              <w:rPr>
                <w:sz w:val="18"/>
                <w:szCs w:val="18"/>
              </w:rPr>
              <w:t>Прочие виды рыб (суммарно всех видов)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C25015" w:rsidRDefault="00B673AF" w:rsidP="00980ECB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C25015"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C25015" w:rsidRDefault="00B673AF" w:rsidP="00980ECB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C25015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C25015" w:rsidRDefault="00B673AF" w:rsidP="00980ECB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C25015">
              <w:rPr>
                <w:sz w:val="18"/>
                <w:szCs w:val="18"/>
              </w:rPr>
              <w:t>20</w:t>
            </w:r>
          </w:p>
        </w:tc>
      </w:tr>
      <w:tr w:rsidR="00B673AF" w:rsidRPr="00C25015" w:rsidTr="00980ECB"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C25015" w:rsidRDefault="00B673AF" w:rsidP="00980ECB">
            <w:pPr>
              <w:spacing w:before="58" w:after="58"/>
              <w:ind w:left="58" w:right="58"/>
              <w:rPr>
                <w:sz w:val="18"/>
                <w:szCs w:val="18"/>
              </w:rPr>
            </w:pPr>
            <w:proofErr w:type="spellStart"/>
            <w:r w:rsidRPr="00C25015">
              <w:rPr>
                <w:sz w:val="18"/>
                <w:szCs w:val="18"/>
              </w:rPr>
              <w:t>Гаммарус</w:t>
            </w:r>
            <w:proofErr w:type="spellEnd"/>
            <w:r w:rsidRPr="00C25015">
              <w:rPr>
                <w:sz w:val="18"/>
                <w:szCs w:val="18"/>
              </w:rPr>
              <w:t xml:space="preserve"> ("</w:t>
            </w:r>
            <w:proofErr w:type="spellStart"/>
            <w:r w:rsidRPr="00C25015">
              <w:rPr>
                <w:sz w:val="18"/>
                <w:szCs w:val="18"/>
              </w:rPr>
              <w:t>бормаш</w:t>
            </w:r>
            <w:proofErr w:type="spellEnd"/>
            <w:r w:rsidRPr="00C25015">
              <w:rPr>
                <w:sz w:val="18"/>
                <w:szCs w:val="18"/>
              </w:rPr>
              <w:t>")</w:t>
            </w:r>
          </w:p>
        </w:tc>
        <w:tc>
          <w:tcPr>
            <w:tcW w:w="13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C25015" w:rsidRDefault="00B673AF" w:rsidP="00980ECB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C25015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C25015" w:rsidRDefault="00B673AF" w:rsidP="00980ECB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C25015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C25015" w:rsidRDefault="00B673AF" w:rsidP="00980ECB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C25015">
              <w:rPr>
                <w:sz w:val="18"/>
                <w:szCs w:val="18"/>
              </w:rPr>
              <w:t>5</w:t>
            </w:r>
          </w:p>
        </w:tc>
      </w:tr>
    </w:tbl>
    <w:p w:rsidR="00B673AF" w:rsidRPr="00885FAE" w:rsidRDefault="00B673AF" w:rsidP="00B673AF">
      <w:pPr>
        <w:shd w:val="clear" w:color="auto" w:fill="FFFFFF"/>
        <w:rPr>
          <w:sz w:val="17"/>
          <w:szCs w:val="17"/>
        </w:rPr>
      </w:pPr>
      <w:r w:rsidRPr="00885FAE">
        <w:rPr>
          <w:sz w:val="17"/>
          <w:szCs w:val="17"/>
        </w:rPr>
        <w:t> </w:t>
      </w:r>
    </w:p>
    <w:p w:rsidR="00B673AF" w:rsidRPr="0058210F" w:rsidRDefault="00B673AF" w:rsidP="00B673AF">
      <w:pPr>
        <w:shd w:val="clear" w:color="auto" w:fill="FFFFFF"/>
        <w:ind w:firstLine="709"/>
        <w:jc w:val="both"/>
      </w:pPr>
      <w:r w:rsidRPr="0058210F">
        <w:t>Добыча (вылов) водных биоресурсов разрешается в размере не более одной суточной нормы при пребывании на водном объекте в течение одних суток. В случае пребывания на водном объекте более одних суток, независимо от времени пребывания на водном объекте добыча (вылов) водных биоресурсов разрешается в размере не более 2 суточных норм добычи (вылова).</w:t>
      </w:r>
    </w:p>
    <w:p w:rsidR="00B673AF" w:rsidRPr="0058210F" w:rsidRDefault="00B673AF" w:rsidP="00B673AF">
      <w:pPr>
        <w:shd w:val="clear" w:color="auto" w:fill="FFFFFF"/>
        <w:ind w:firstLine="709"/>
        <w:jc w:val="both"/>
      </w:pPr>
      <w:r w:rsidRPr="0058210F">
        <w:t>В случае превышения суточной нормы добыча (вылов) водных биоресурсов прекращается.</w:t>
      </w:r>
    </w:p>
    <w:p w:rsidR="00B673AF" w:rsidRPr="0058210F" w:rsidRDefault="00B673AF" w:rsidP="00B673AF">
      <w:pPr>
        <w:jc w:val="both"/>
        <w:rPr>
          <w:shd w:val="clear" w:color="auto" w:fill="FFFFFF"/>
        </w:rPr>
      </w:pPr>
      <w:r w:rsidRPr="0058210F">
        <w:rPr>
          <w:shd w:val="clear" w:color="auto" w:fill="FFFFFF"/>
        </w:rPr>
        <w:t> </w:t>
      </w:r>
      <w:r>
        <w:rPr>
          <w:shd w:val="clear" w:color="auto" w:fill="FFFFFF"/>
        </w:rPr>
        <w:tab/>
      </w:r>
      <w:r w:rsidRPr="0058210F">
        <w:rPr>
          <w:shd w:val="clear" w:color="auto" w:fill="FFFFFF"/>
        </w:rPr>
        <w:t>В случае прилова водных биоресурсов, запрещенных к добыче (вылову), а также видов водных биоресурсов, не поименованных в путевке, указанные водные биоресурсы должны выпускаться в естественную среду обитания с наименьшими повреждениями.</w:t>
      </w:r>
    </w:p>
    <w:p w:rsidR="00B673AF" w:rsidRPr="0058210F" w:rsidRDefault="00B673AF" w:rsidP="00B673AF">
      <w:pPr>
        <w:jc w:val="both"/>
        <w:rPr>
          <w:shd w:val="clear" w:color="auto" w:fill="FFFFFF"/>
        </w:rPr>
      </w:pPr>
      <w:r w:rsidRPr="0058210F">
        <w:rPr>
          <w:shd w:val="clear" w:color="auto" w:fill="FFFFFF"/>
        </w:rPr>
        <w:t>При любительском рыболовстве устанавливается следующий минимальный размер водных биоресурсов</w:t>
      </w:r>
    </w:p>
    <w:p w:rsidR="00B673AF" w:rsidRPr="00C25015" w:rsidRDefault="00B673AF" w:rsidP="00B673AF">
      <w:pPr>
        <w:shd w:val="clear" w:color="auto" w:fill="FFFFFF"/>
        <w:spacing w:after="230"/>
        <w:jc w:val="center"/>
        <w:rPr>
          <w:bCs/>
        </w:rPr>
      </w:pPr>
      <w:r w:rsidRPr="00C25015">
        <w:rPr>
          <w:bCs/>
        </w:rPr>
        <w:t>Промысловый размер водных биоресурсов для осуществления любительского рыболовства</w:t>
      </w:r>
    </w:p>
    <w:tbl>
      <w:tblPr>
        <w:tblW w:w="93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9"/>
        <w:gridCol w:w="15"/>
        <w:gridCol w:w="2657"/>
      </w:tblGrid>
      <w:tr w:rsidR="00B673AF" w:rsidRPr="00885FAE" w:rsidTr="00980ECB"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885FAE" w:rsidRDefault="00B673AF" w:rsidP="00980ECB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885FAE">
              <w:rPr>
                <w:sz w:val="17"/>
                <w:szCs w:val="17"/>
              </w:rPr>
              <w:t> </w:t>
            </w:r>
            <w:r w:rsidRPr="00885FAE">
              <w:rPr>
                <w:sz w:val="18"/>
                <w:szCs w:val="18"/>
              </w:rPr>
              <w:t>Виды водных биоресурсов</w:t>
            </w:r>
          </w:p>
        </w:tc>
        <w:tc>
          <w:tcPr>
            <w:tcW w:w="26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885FAE" w:rsidRDefault="00B673AF" w:rsidP="00980ECB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885FAE">
              <w:rPr>
                <w:sz w:val="18"/>
                <w:szCs w:val="18"/>
              </w:rPr>
              <w:t>Промысловый размер, не менее (</w:t>
            </w:r>
            <w:proofErr w:type="gramStart"/>
            <w:r w:rsidRPr="00885FAE">
              <w:rPr>
                <w:sz w:val="18"/>
                <w:szCs w:val="18"/>
              </w:rPr>
              <w:t>см</w:t>
            </w:r>
            <w:proofErr w:type="gramEnd"/>
            <w:r w:rsidRPr="00885FAE">
              <w:rPr>
                <w:sz w:val="18"/>
                <w:szCs w:val="18"/>
              </w:rPr>
              <w:t>)</w:t>
            </w:r>
          </w:p>
        </w:tc>
      </w:tr>
      <w:tr w:rsidR="00B673AF" w:rsidRPr="00885FAE" w:rsidTr="00980ECB"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885FAE" w:rsidRDefault="00B673AF" w:rsidP="00980ECB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885FAE">
              <w:rPr>
                <w:sz w:val="18"/>
                <w:szCs w:val="18"/>
              </w:rPr>
              <w:t>Конь</w:t>
            </w:r>
          </w:p>
        </w:tc>
        <w:tc>
          <w:tcPr>
            <w:tcW w:w="26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885FAE" w:rsidRDefault="00B673AF" w:rsidP="00980ECB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885FAE">
              <w:rPr>
                <w:sz w:val="18"/>
                <w:szCs w:val="18"/>
              </w:rPr>
              <w:t>30</w:t>
            </w:r>
          </w:p>
        </w:tc>
      </w:tr>
      <w:tr w:rsidR="00B673AF" w:rsidRPr="00885FAE" w:rsidTr="00980ECB"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885FAE" w:rsidRDefault="00B673AF" w:rsidP="00980ECB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885FAE">
              <w:rPr>
                <w:sz w:val="18"/>
                <w:szCs w:val="18"/>
              </w:rPr>
              <w:t>Ленок</w:t>
            </w:r>
          </w:p>
        </w:tc>
        <w:tc>
          <w:tcPr>
            <w:tcW w:w="26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885FAE" w:rsidRDefault="00B673AF" w:rsidP="00980ECB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885FAE">
              <w:rPr>
                <w:sz w:val="18"/>
                <w:szCs w:val="18"/>
              </w:rPr>
              <w:t>44</w:t>
            </w:r>
          </w:p>
        </w:tc>
      </w:tr>
      <w:tr w:rsidR="00B673AF" w:rsidRPr="00885FAE" w:rsidTr="00980ECB"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885FAE" w:rsidRDefault="00B673AF" w:rsidP="00980ECB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885FAE">
              <w:rPr>
                <w:sz w:val="18"/>
                <w:szCs w:val="18"/>
              </w:rPr>
              <w:t>Сазан (жилая форма)</w:t>
            </w:r>
          </w:p>
        </w:tc>
        <w:tc>
          <w:tcPr>
            <w:tcW w:w="26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885FAE" w:rsidRDefault="00B673AF" w:rsidP="00980ECB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885FAE">
              <w:rPr>
                <w:sz w:val="18"/>
                <w:szCs w:val="18"/>
              </w:rPr>
              <w:t>33</w:t>
            </w:r>
          </w:p>
        </w:tc>
      </w:tr>
      <w:tr w:rsidR="00B673AF" w:rsidRPr="00885FAE" w:rsidTr="00980ECB"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885FAE" w:rsidRDefault="00B673AF" w:rsidP="00980ECB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885FAE">
              <w:rPr>
                <w:sz w:val="18"/>
                <w:szCs w:val="18"/>
              </w:rPr>
              <w:t>Сиг (пресноводная жилая форма) в озере Байкал</w:t>
            </w:r>
          </w:p>
        </w:tc>
        <w:tc>
          <w:tcPr>
            <w:tcW w:w="26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885FAE" w:rsidRDefault="00B673AF" w:rsidP="00980ECB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885FAE">
              <w:rPr>
                <w:sz w:val="18"/>
                <w:szCs w:val="18"/>
              </w:rPr>
              <w:t>36</w:t>
            </w:r>
          </w:p>
        </w:tc>
      </w:tr>
      <w:tr w:rsidR="00B673AF" w:rsidRPr="00885FAE" w:rsidTr="00980ECB"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885FAE" w:rsidRDefault="00B673AF" w:rsidP="00980ECB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885FAE">
              <w:rPr>
                <w:sz w:val="18"/>
                <w:szCs w:val="18"/>
              </w:rPr>
              <w:t>Сиг (пресноводная жилая форма), за исключением озера Байкал</w:t>
            </w:r>
          </w:p>
        </w:tc>
        <w:tc>
          <w:tcPr>
            <w:tcW w:w="26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885FAE" w:rsidRDefault="00B673AF" w:rsidP="00980ECB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885FAE">
              <w:rPr>
                <w:sz w:val="18"/>
                <w:szCs w:val="18"/>
              </w:rPr>
              <w:t>33</w:t>
            </w:r>
          </w:p>
        </w:tc>
      </w:tr>
      <w:tr w:rsidR="00B673AF" w:rsidRPr="00885FAE" w:rsidTr="00980ECB"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885FAE" w:rsidRDefault="00B673AF" w:rsidP="00980ECB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885FAE">
              <w:rPr>
                <w:sz w:val="18"/>
                <w:szCs w:val="18"/>
              </w:rPr>
              <w:t>Таймень</w:t>
            </w:r>
          </w:p>
        </w:tc>
        <w:tc>
          <w:tcPr>
            <w:tcW w:w="26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885FAE" w:rsidRDefault="00B673AF" w:rsidP="00980ECB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885FAE">
              <w:rPr>
                <w:sz w:val="18"/>
                <w:szCs w:val="18"/>
              </w:rPr>
              <w:t>70</w:t>
            </w:r>
          </w:p>
        </w:tc>
      </w:tr>
      <w:tr w:rsidR="00B673AF" w:rsidRPr="00885FAE" w:rsidTr="00980ECB"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885FAE" w:rsidRDefault="00B673AF" w:rsidP="00980ECB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885FAE">
              <w:rPr>
                <w:sz w:val="18"/>
                <w:szCs w:val="18"/>
              </w:rPr>
              <w:t>Хариус</w:t>
            </w:r>
          </w:p>
        </w:tc>
        <w:tc>
          <w:tcPr>
            <w:tcW w:w="26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885FAE" w:rsidRDefault="00B673AF" w:rsidP="00980ECB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885FAE">
              <w:rPr>
                <w:sz w:val="18"/>
                <w:szCs w:val="18"/>
              </w:rPr>
              <w:t>25</w:t>
            </w:r>
          </w:p>
        </w:tc>
      </w:tr>
      <w:tr w:rsidR="00B673AF" w:rsidRPr="00885FAE" w:rsidTr="00980ECB">
        <w:tc>
          <w:tcPr>
            <w:tcW w:w="6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885FAE" w:rsidRDefault="00B673AF" w:rsidP="00980ECB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885FAE">
              <w:rPr>
                <w:sz w:val="18"/>
                <w:szCs w:val="18"/>
              </w:rPr>
              <w:t>Щука</w:t>
            </w:r>
          </w:p>
        </w:tc>
        <w:tc>
          <w:tcPr>
            <w:tcW w:w="26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885FAE" w:rsidRDefault="00B673AF" w:rsidP="00980ECB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885FAE">
              <w:rPr>
                <w:sz w:val="18"/>
                <w:szCs w:val="18"/>
              </w:rPr>
              <w:t>42</w:t>
            </w:r>
          </w:p>
        </w:tc>
      </w:tr>
      <w:tr w:rsidR="00B673AF" w:rsidRPr="00885FAE" w:rsidTr="00980ECB">
        <w:tc>
          <w:tcPr>
            <w:tcW w:w="6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885FAE" w:rsidRDefault="00B673AF" w:rsidP="00980ECB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885FAE">
              <w:rPr>
                <w:sz w:val="18"/>
                <w:szCs w:val="18"/>
              </w:rPr>
              <w:t>Язь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885FAE" w:rsidRDefault="00B673AF" w:rsidP="00980ECB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885FAE">
              <w:rPr>
                <w:sz w:val="18"/>
                <w:szCs w:val="18"/>
              </w:rPr>
              <w:t>33</w:t>
            </w:r>
          </w:p>
        </w:tc>
      </w:tr>
      <w:tr w:rsidR="00B673AF" w:rsidRPr="00885FAE" w:rsidTr="00980ECB">
        <w:tc>
          <w:tcPr>
            <w:tcW w:w="67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885FAE" w:rsidRDefault="00B673AF" w:rsidP="00980ECB">
            <w:pPr>
              <w:spacing w:before="58" w:after="58"/>
              <w:ind w:left="58" w:right="58"/>
              <w:rPr>
                <w:sz w:val="18"/>
                <w:szCs w:val="18"/>
              </w:rPr>
            </w:pPr>
            <w:r w:rsidRPr="00885FAE">
              <w:rPr>
                <w:sz w:val="18"/>
                <w:szCs w:val="18"/>
              </w:rPr>
              <w:t>Байкальский омуль</w:t>
            </w:r>
          </w:p>
        </w:tc>
        <w:tc>
          <w:tcPr>
            <w:tcW w:w="2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73AF" w:rsidRPr="00885FAE" w:rsidRDefault="00B673AF" w:rsidP="00980ECB">
            <w:pPr>
              <w:spacing w:before="58" w:after="58"/>
              <w:ind w:left="58" w:right="58"/>
              <w:jc w:val="center"/>
              <w:rPr>
                <w:sz w:val="18"/>
                <w:szCs w:val="18"/>
              </w:rPr>
            </w:pPr>
            <w:r w:rsidRPr="00885FAE">
              <w:rPr>
                <w:sz w:val="18"/>
                <w:szCs w:val="18"/>
              </w:rPr>
              <w:t>20</w:t>
            </w:r>
          </w:p>
        </w:tc>
      </w:tr>
    </w:tbl>
    <w:p w:rsidR="00B673AF" w:rsidRPr="0058210F" w:rsidRDefault="00B673AF" w:rsidP="00B673AF">
      <w:pPr>
        <w:rPr>
          <w:shd w:val="clear" w:color="auto" w:fill="FFFFFF"/>
        </w:rPr>
      </w:pPr>
      <w:r w:rsidRPr="0058210F">
        <w:rPr>
          <w:shd w:val="clear" w:color="auto" w:fill="FFFFFF"/>
        </w:rPr>
        <w:t>Промысловый размер определяется у рыб в свежем виде посредством измерения длины от вершины рыла (при закрытом рте) до основания средних лучей хвостового плавника.</w:t>
      </w:r>
    </w:p>
    <w:p w:rsidR="00B673AF" w:rsidRPr="0058210F" w:rsidRDefault="00B673AF" w:rsidP="00B673AF">
      <w:r w:rsidRPr="0058210F">
        <w:rPr>
          <w:shd w:val="clear" w:color="auto" w:fill="FFFFFF"/>
        </w:rPr>
        <w:t>Добытые (выловленные) водные биоресурсы, имеющие промысловый размер меньше указанного в </w:t>
      </w:r>
      <w:r>
        <w:rPr>
          <w:shd w:val="clear" w:color="auto" w:fill="FFFFFF"/>
        </w:rPr>
        <w:t>таблице</w:t>
      </w:r>
      <w:r w:rsidRPr="0058210F">
        <w:rPr>
          <w:shd w:val="clear" w:color="auto" w:fill="FFFFFF"/>
        </w:rPr>
        <w:t>, подлежат немедленному выпуску в естественную среду обитания в живом виде с наименьшими повреждениями.</w:t>
      </w:r>
    </w:p>
    <w:p w:rsidR="00B673AF" w:rsidRDefault="00B673AF" w:rsidP="00B673AF">
      <w:pPr>
        <w:jc w:val="center"/>
        <w:rPr>
          <w:b/>
          <w:sz w:val="20"/>
          <w:szCs w:val="20"/>
        </w:rPr>
      </w:pPr>
    </w:p>
    <w:p w:rsidR="00B673AF" w:rsidRPr="00C25015" w:rsidRDefault="00B673AF" w:rsidP="00B673AF">
      <w:pPr>
        <w:jc w:val="center"/>
        <w:rPr>
          <w:b/>
          <w:sz w:val="20"/>
          <w:szCs w:val="20"/>
        </w:rPr>
      </w:pPr>
      <w:r w:rsidRPr="00C25015">
        <w:rPr>
          <w:b/>
          <w:sz w:val="20"/>
          <w:szCs w:val="20"/>
        </w:rPr>
        <w:t>Улан-Удэнский межрайонный отдел контроля, надзора и рыбоохраны</w:t>
      </w:r>
    </w:p>
    <w:p w:rsidR="00B673AF" w:rsidRPr="00C25015" w:rsidRDefault="00B673AF" w:rsidP="00B673AF">
      <w:pPr>
        <w:jc w:val="center"/>
        <w:rPr>
          <w:b/>
          <w:sz w:val="20"/>
          <w:szCs w:val="20"/>
        </w:rPr>
      </w:pPr>
      <w:r w:rsidRPr="00C25015">
        <w:rPr>
          <w:b/>
          <w:sz w:val="20"/>
          <w:szCs w:val="20"/>
        </w:rPr>
        <w:t xml:space="preserve"> Ангаро-Байкальского территориального</w:t>
      </w:r>
    </w:p>
    <w:p w:rsidR="00CA7AD7" w:rsidRDefault="00B673AF" w:rsidP="00B673AF">
      <w:pPr>
        <w:jc w:val="center"/>
      </w:pPr>
      <w:r w:rsidRPr="00C25015">
        <w:rPr>
          <w:b/>
          <w:sz w:val="20"/>
          <w:szCs w:val="20"/>
        </w:rPr>
        <w:t>Управления Росрыболовства</w:t>
      </w:r>
    </w:p>
    <w:sectPr w:rsidR="00CA7AD7" w:rsidSect="00885FAE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673AF"/>
    <w:rsid w:val="00B673AF"/>
    <w:rsid w:val="00CA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3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2023-05-02T03:08:00Z</dcterms:created>
  <dcterms:modified xsi:type="dcterms:W3CDTF">2023-05-02T03:11:00Z</dcterms:modified>
</cp:coreProperties>
</file>