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81" w:rsidRPr="00B71916" w:rsidRDefault="002F7E81" w:rsidP="002F7E81">
      <w:pPr>
        <w:ind w:right="425"/>
        <w:jc w:val="center"/>
        <w:rPr>
          <w:rFonts w:eastAsia="SimSun"/>
          <w:noProof/>
          <w:sz w:val="18"/>
          <w:szCs w:val="18"/>
        </w:rPr>
      </w:pPr>
      <w:r w:rsidRPr="00AC61D0">
        <w:rPr>
          <w:rFonts w:eastAsia="SimSun"/>
          <w:noProof/>
          <w:sz w:val="18"/>
          <w:szCs w:val="18"/>
        </w:rPr>
        <w:drawing>
          <wp:inline distT="0" distB="0" distL="0" distR="0">
            <wp:extent cx="638175" cy="8191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81" w:rsidRPr="00B71916" w:rsidRDefault="002F7E81" w:rsidP="002F7E81">
      <w:pPr>
        <w:ind w:right="425"/>
        <w:jc w:val="center"/>
        <w:rPr>
          <w:rFonts w:eastAsia="SimSun"/>
          <w:noProof/>
          <w:sz w:val="18"/>
          <w:szCs w:val="18"/>
        </w:rPr>
      </w:pPr>
    </w:p>
    <w:p w:rsidR="002F7E81" w:rsidRPr="00B71916" w:rsidRDefault="002F7E81" w:rsidP="002F7E81">
      <w:pPr>
        <w:jc w:val="center"/>
        <w:rPr>
          <w:b/>
          <w:szCs w:val="28"/>
        </w:rPr>
      </w:pPr>
      <w:r w:rsidRPr="00B71916">
        <w:rPr>
          <w:b/>
          <w:szCs w:val="28"/>
        </w:rPr>
        <w:t>СОВЕТ ДЕПУТАТОВ</w:t>
      </w:r>
    </w:p>
    <w:p w:rsidR="002F7E81" w:rsidRPr="00B71916" w:rsidRDefault="002F7E81" w:rsidP="002F7E81">
      <w:pPr>
        <w:jc w:val="center"/>
        <w:rPr>
          <w:b/>
          <w:szCs w:val="28"/>
        </w:rPr>
      </w:pPr>
      <w:r w:rsidRPr="00B71916">
        <w:rPr>
          <w:b/>
          <w:szCs w:val="28"/>
        </w:rPr>
        <w:t>МУНИЦИПАЛЬНОГО ОБРАЗОВАНИЯ СЕЛЬСКОЕ ПОСЕЛЕНИЕ «СОТНИКОВСКОЕ» ИВОЛГИНСКОГО РАЙОНА</w:t>
      </w:r>
    </w:p>
    <w:p w:rsidR="002F7E81" w:rsidRPr="008600A4" w:rsidRDefault="002F7E81" w:rsidP="002F7E81">
      <w:pPr>
        <w:jc w:val="center"/>
        <w:rPr>
          <w:b/>
          <w:szCs w:val="28"/>
        </w:rPr>
      </w:pPr>
      <w:r w:rsidRPr="008600A4">
        <w:rPr>
          <w:b/>
          <w:szCs w:val="28"/>
        </w:rPr>
        <w:t>РЕСПУБЛИКИ БУРЯТИЯ</w:t>
      </w:r>
    </w:p>
    <w:p w:rsidR="002F7E81" w:rsidRPr="008600A4" w:rsidRDefault="002F7E81" w:rsidP="002F7E81">
      <w:pPr>
        <w:jc w:val="center"/>
        <w:rPr>
          <w:b/>
          <w:szCs w:val="28"/>
        </w:rPr>
      </w:pPr>
      <w:r w:rsidRPr="008600A4">
        <w:rPr>
          <w:b/>
          <w:szCs w:val="28"/>
        </w:rPr>
        <w:t xml:space="preserve">Буряад </w:t>
      </w:r>
      <w:proofErr w:type="spellStart"/>
      <w:r w:rsidRPr="008600A4">
        <w:rPr>
          <w:b/>
          <w:szCs w:val="28"/>
        </w:rPr>
        <w:t>Республикын</w:t>
      </w:r>
      <w:proofErr w:type="spellEnd"/>
      <w:r w:rsidRPr="008600A4">
        <w:rPr>
          <w:b/>
          <w:szCs w:val="28"/>
        </w:rPr>
        <w:t xml:space="preserve"> Ивалгын аймагай</w:t>
      </w:r>
    </w:p>
    <w:p w:rsidR="002F7E81" w:rsidRPr="008600A4" w:rsidRDefault="002F7E81" w:rsidP="002F7E81">
      <w:pPr>
        <w:keepNext/>
        <w:jc w:val="center"/>
        <w:outlineLvl w:val="1"/>
        <w:rPr>
          <w:b/>
          <w:szCs w:val="28"/>
        </w:rPr>
      </w:pPr>
      <w:r w:rsidRPr="008600A4">
        <w:rPr>
          <w:b/>
          <w:szCs w:val="28"/>
        </w:rPr>
        <w:t>«СОТНИКОВЫН» хүдөөгэй</w:t>
      </w:r>
      <w:proofErr w:type="gramStart"/>
      <w:r w:rsidRPr="008600A4">
        <w:rPr>
          <w:b/>
          <w:szCs w:val="28"/>
          <w:lang w:val="en-US"/>
        </w:rPr>
        <w:t>h</w:t>
      </w:r>
      <w:proofErr w:type="spellStart"/>
      <w:proofErr w:type="gramEnd"/>
      <w:r w:rsidRPr="008600A4">
        <w:rPr>
          <w:b/>
          <w:szCs w:val="28"/>
        </w:rPr>
        <w:t>уурин</w:t>
      </w:r>
      <w:proofErr w:type="spellEnd"/>
      <w:r w:rsidRPr="008600A4">
        <w:rPr>
          <w:b/>
          <w:szCs w:val="28"/>
        </w:rPr>
        <w:t xml:space="preserve"> </w:t>
      </w:r>
      <w:proofErr w:type="spellStart"/>
      <w:r w:rsidRPr="008600A4">
        <w:rPr>
          <w:b/>
          <w:szCs w:val="28"/>
        </w:rPr>
        <w:t>газарай</w:t>
      </w:r>
      <w:proofErr w:type="spellEnd"/>
      <w:r w:rsidRPr="008600A4">
        <w:rPr>
          <w:b/>
          <w:szCs w:val="28"/>
        </w:rPr>
        <w:t xml:space="preserve"> </w:t>
      </w:r>
      <w:proofErr w:type="spellStart"/>
      <w:r w:rsidRPr="008600A4">
        <w:rPr>
          <w:b/>
          <w:szCs w:val="28"/>
        </w:rPr>
        <w:t>муниципальна</w:t>
      </w:r>
      <w:proofErr w:type="spellEnd"/>
    </w:p>
    <w:p w:rsidR="002F7E81" w:rsidRDefault="002F7E81" w:rsidP="002F7E81">
      <w:pPr>
        <w:jc w:val="center"/>
        <w:rPr>
          <w:b/>
          <w:szCs w:val="28"/>
        </w:rPr>
      </w:pPr>
      <w:r w:rsidRPr="008600A4">
        <w:rPr>
          <w:b/>
          <w:szCs w:val="28"/>
        </w:rPr>
        <w:t>байгууламжын ЗАХИРГААН</w:t>
      </w:r>
    </w:p>
    <w:p w:rsidR="00653D2B" w:rsidRPr="00C91E2D" w:rsidRDefault="00653D2B" w:rsidP="00653D2B">
      <w:pPr>
        <w:pStyle w:val="1"/>
        <w:tabs>
          <w:tab w:val="left" w:pos="567"/>
        </w:tabs>
        <w:spacing w:line="360" w:lineRule="auto"/>
        <w:ind w:firstLine="567"/>
        <w:rPr>
          <w:b w:val="0"/>
          <w:sz w:val="32"/>
          <w:szCs w:val="32"/>
          <w:u w:val="none"/>
        </w:rPr>
      </w:pPr>
      <w:r w:rsidRPr="00C91E2D">
        <w:rPr>
          <w:sz w:val="32"/>
          <w:szCs w:val="32"/>
          <w:u w:val="none"/>
        </w:rPr>
        <w:t xml:space="preserve">Р Е Ш Е Н И Е </w:t>
      </w:r>
    </w:p>
    <w:p w:rsidR="001774BF" w:rsidRDefault="001774BF" w:rsidP="001774BF">
      <w:pPr>
        <w:tabs>
          <w:tab w:val="left" w:pos="567"/>
        </w:tabs>
        <w:jc w:val="right"/>
        <w:rPr>
          <w:szCs w:val="28"/>
        </w:rPr>
      </w:pPr>
      <w:r>
        <w:rPr>
          <w:szCs w:val="28"/>
        </w:rPr>
        <w:t>от 30 июня 2022г.                                                                                                       №</w:t>
      </w:r>
      <w:r w:rsidR="0062391D">
        <w:rPr>
          <w:szCs w:val="28"/>
        </w:rPr>
        <w:t xml:space="preserve"> 23</w:t>
      </w:r>
    </w:p>
    <w:p w:rsidR="001774BF" w:rsidRDefault="001774BF" w:rsidP="00653D2B">
      <w:pPr>
        <w:tabs>
          <w:tab w:val="left" w:pos="567"/>
        </w:tabs>
        <w:ind w:firstLine="567"/>
        <w:jc w:val="center"/>
        <w:rPr>
          <w:szCs w:val="28"/>
        </w:rPr>
      </w:pPr>
    </w:p>
    <w:p w:rsidR="00653D2B" w:rsidRDefault="00653D2B" w:rsidP="00653D2B">
      <w:pPr>
        <w:tabs>
          <w:tab w:val="left" w:pos="567"/>
        </w:tabs>
        <w:ind w:firstLine="567"/>
        <w:jc w:val="center"/>
        <w:rPr>
          <w:szCs w:val="28"/>
        </w:rPr>
      </w:pPr>
      <w:r w:rsidRPr="006F4E38">
        <w:rPr>
          <w:szCs w:val="28"/>
        </w:rPr>
        <w:t>с. Сотниково</w:t>
      </w:r>
    </w:p>
    <w:p w:rsidR="00653D2B" w:rsidRDefault="00653D2B" w:rsidP="00653D2B">
      <w:pPr>
        <w:tabs>
          <w:tab w:val="left" w:pos="567"/>
        </w:tabs>
        <w:ind w:firstLine="567"/>
        <w:jc w:val="center"/>
        <w:rPr>
          <w:szCs w:val="28"/>
        </w:rPr>
      </w:pPr>
    </w:p>
    <w:p w:rsidR="00653D2B" w:rsidRDefault="00653D2B" w:rsidP="00653D2B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992880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«С</w:t>
      </w:r>
      <w:r w:rsidRPr="00992880">
        <w:rPr>
          <w:rFonts w:ascii="Times New Roman" w:hAnsi="Times New Roman" w:cs="Times New Roman"/>
          <w:sz w:val="28"/>
          <w:szCs w:val="28"/>
        </w:rPr>
        <w:t>отниковское»</w:t>
      </w:r>
    </w:p>
    <w:p w:rsidR="00653D2B" w:rsidRDefault="00653D2B" w:rsidP="00653D2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D80C76" w:rsidRDefault="00653D2B" w:rsidP="00653D2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Default="00653D2B" w:rsidP="00653D2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29D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</w:t>
      </w:r>
      <w:hyperlink r:id="rId5" w:history="1">
        <w:r w:rsidRPr="00C8129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129D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в целях повышения качества уборки и содержания территорий, наведения чистоты и порядка в городе, усиления контроля по этим направлениям деятельности  Совет депутатов муниципального образование сельское поселение «Сотниковское»,</w:t>
      </w:r>
    </w:p>
    <w:p w:rsidR="00653D2B" w:rsidRDefault="00653D2B" w:rsidP="00653D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9D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4D3192" w:rsidRPr="00C8129D" w:rsidRDefault="004D3192" w:rsidP="00653D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D2B" w:rsidRPr="00992880" w:rsidRDefault="00653D2B" w:rsidP="00653D2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992880">
        <w:rPr>
          <w:szCs w:val="28"/>
        </w:rPr>
        <w:t xml:space="preserve">Утвердить </w:t>
      </w:r>
      <w:hyperlink w:anchor="P37" w:history="1">
        <w:r w:rsidRPr="00C91E2D">
          <w:rPr>
            <w:color w:val="000000"/>
            <w:szCs w:val="28"/>
          </w:rPr>
          <w:t>Правила</w:t>
        </w:r>
      </w:hyperlink>
      <w:r w:rsidR="00484B6F">
        <w:t xml:space="preserve"> </w:t>
      </w:r>
      <w:r w:rsidRPr="00992880">
        <w:rPr>
          <w:szCs w:val="28"/>
        </w:rPr>
        <w:t xml:space="preserve">благоустройства территории </w:t>
      </w:r>
      <w:r>
        <w:rPr>
          <w:szCs w:val="28"/>
        </w:rPr>
        <w:t>м</w:t>
      </w:r>
      <w:r w:rsidRPr="00992880">
        <w:rPr>
          <w:szCs w:val="28"/>
        </w:rPr>
        <w:t xml:space="preserve">униципального </w:t>
      </w:r>
      <w:r>
        <w:rPr>
          <w:szCs w:val="28"/>
        </w:rPr>
        <w:t>о</w:t>
      </w:r>
      <w:r w:rsidR="00484B6F">
        <w:rPr>
          <w:szCs w:val="28"/>
        </w:rPr>
        <w:t>бразования</w:t>
      </w:r>
      <w:r w:rsidRPr="00992880">
        <w:rPr>
          <w:szCs w:val="28"/>
        </w:rPr>
        <w:t xml:space="preserve"> сельское поселение «Сотниковское» (приложение</w:t>
      </w:r>
      <w:r>
        <w:rPr>
          <w:szCs w:val="28"/>
        </w:rPr>
        <w:t xml:space="preserve"> 1)</w:t>
      </w:r>
    </w:p>
    <w:p w:rsidR="00653D2B" w:rsidRPr="00992880" w:rsidRDefault="00653D2B" w:rsidP="00653D2B">
      <w:pPr>
        <w:tabs>
          <w:tab w:val="left" w:pos="851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2.</w:t>
      </w:r>
      <w:r w:rsidR="00484B6F">
        <w:rPr>
          <w:szCs w:val="28"/>
        </w:rPr>
        <w:t>Признать утратившим</w:t>
      </w:r>
      <w:r w:rsidRPr="00992880">
        <w:rPr>
          <w:szCs w:val="28"/>
        </w:rPr>
        <w:t xml:space="preserve"> силу решение Совета депутатов </w:t>
      </w:r>
      <w:r>
        <w:rPr>
          <w:szCs w:val="28"/>
        </w:rPr>
        <w:t>м</w:t>
      </w:r>
      <w:r w:rsidRPr="00992880">
        <w:rPr>
          <w:szCs w:val="28"/>
        </w:rPr>
        <w:t xml:space="preserve">униципального </w:t>
      </w:r>
      <w:r>
        <w:rPr>
          <w:szCs w:val="28"/>
        </w:rPr>
        <w:t>о</w:t>
      </w:r>
      <w:r w:rsidRPr="00992880">
        <w:rPr>
          <w:szCs w:val="28"/>
        </w:rPr>
        <w:t>бразование се</w:t>
      </w:r>
      <w:r>
        <w:rPr>
          <w:szCs w:val="28"/>
        </w:rPr>
        <w:t xml:space="preserve">льское поселение «Сотниковское» от </w:t>
      </w:r>
      <w:r w:rsidR="00011AFA" w:rsidRPr="00011AFA">
        <w:rPr>
          <w:szCs w:val="28"/>
        </w:rPr>
        <w:t>14.11.2017г. №19</w:t>
      </w:r>
      <w:r w:rsidRPr="00992880">
        <w:rPr>
          <w:bCs/>
          <w:color w:val="000000"/>
          <w:szCs w:val="28"/>
        </w:rPr>
        <w:t xml:space="preserve">«Об утверждении </w:t>
      </w:r>
      <w:r w:rsidR="00011AFA">
        <w:rPr>
          <w:bCs/>
          <w:color w:val="000000"/>
          <w:szCs w:val="28"/>
        </w:rPr>
        <w:t>правил благоустройства территории в муниципального образования</w:t>
      </w:r>
      <w:r w:rsidRPr="00992880">
        <w:rPr>
          <w:bCs/>
          <w:color w:val="000000"/>
          <w:szCs w:val="28"/>
        </w:rPr>
        <w:t xml:space="preserve"> сельское поселение «Сотниковское» Иволгинского района Республики Бурятия».</w:t>
      </w:r>
      <w:proofErr w:type="gramEnd"/>
    </w:p>
    <w:p w:rsidR="00653D2B" w:rsidRPr="00D80C76" w:rsidRDefault="00653D2B" w:rsidP="00653D2B">
      <w:pPr>
        <w:tabs>
          <w:tab w:val="left" w:pos="851"/>
        </w:tabs>
        <w:ind w:firstLine="709"/>
        <w:jc w:val="both"/>
        <w:rPr>
          <w:rFonts w:eastAsia="SimSun"/>
          <w:szCs w:val="28"/>
          <w:lang w:eastAsia="zh-CN"/>
        </w:rPr>
      </w:pPr>
      <w:r w:rsidRPr="00992880">
        <w:rPr>
          <w:rFonts w:eastAsia="SimSun"/>
          <w:szCs w:val="28"/>
          <w:lang w:eastAsia="zh-CN"/>
        </w:rPr>
        <w:t>3</w:t>
      </w:r>
      <w:r w:rsidRPr="00D80C76">
        <w:rPr>
          <w:rFonts w:eastAsia="SimSun"/>
          <w:szCs w:val="28"/>
          <w:lang w:eastAsia="zh-CN"/>
        </w:rPr>
        <w:t>.</w:t>
      </w:r>
      <w:r>
        <w:rPr>
          <w:rFonts w:eastAsia="SimSun"/>
          <w:szCs w:val="28"/>
          <w:lang w:eastAsia="zh-CN"/>
        </w:rPr>
        <w:t>Опубликовать настоящее решение на сайте администрации поселения в информационно-телекоммуникационной сети «Интернет</w:t>
      </w:r>
      <w:bookmarkStart w:id="0" w:name="_GoBack"/>
      <w:bookmarkEnd w:id="0"/>
      <w:r>
        <w:rPr>
          <w:rFonts w:eastAsia="SimSun"/>
          <w:szCs w:val="28"/>
          <w:lang w:eastAsia="zh-CN"/>
        </w:rPr>
        <w:t>»</w:t>
      </w:r>
      <w:r w:rsidRPr="00D80C76">
        <w:rPr>
          <w:rFonts w:eastAsia="SimSun"/>
          <w:szCs w:val="28"/>
          <w:lang w:eastAsia="zh-CN"/>
        </w:rPr>
        <w:t>.</w:t>
      </w:r>
    </w:p>
    <w:p w:rsidR="00653D2B" w:rsidRDefault="00653D2B" w:rsidP="00653D2B">
      <w:pPr>
        <w:tabs>
          <w:tab w:val="left" w:pos="851"/>
        </w:tabs>
        <w:ind w:firstLine="709"/>
        <w:jc w:val="both"/>
        <w:rPr>
          <w:rFonts w:eastAsia="SimSun"/>
          <w:szCs w:val="28"/>
          <w:lang w:eastAsia="zh-CN"/>
        </w:rPr>
      </w:pPr>
      <w:r w:rsidRPr="00D80C76">
        <w:rPr>
          <w:rFonts w:eastAsia="SimSun"/>
          <w:szCs w:val="28"/>
          <w:lang w:eastAsia="zh-CN"/>
        </w:rPr>
        <w:t xml:space="preserve">4. </w:t>
      </w:r>
      <w:proofErr w:type="gramStart"/>
      <w:r w:rsidRPr="00D80C76">
        <w:rPr>
          <w:rFonts w:eastAsia="SimSun"/>
          <w:szCs w:val="28"/>
          <w:lang w:eastAsia="zh-CN"/>
        </w:rPr>
        <w:t>Контроль  за</w:t>
      </w:r>
      <w:proofErr w:type="gramEnd"/>
      <w:r w:rsidRPr="00D80C76">
        <w:rPr>
          <w:rFonts w:eastAsia="SimSun"/>
          <w:szCs w:val="28"/>
          <w:lang w:eastAsia="zh-CN"/>
        </w:rPr>
        <w:t xml:space="preserve"> исполнением настоящего решения оставляю за собой.</w:t>
      </w:r>
    </w:p>
    <w:p w:rsidR="00653D2B" w:rsidRPr="00D80C76" w:rsidRDefault="00653D2B" w:rsidP="00653D2B">
      <w:pPr>
        <w:tabs>
          <w:tab w:val="left" w:pos="851"/>
        </w:tabs>
        <w:spacing w:line="360" w:lineRule="auto"/>
        <w:jc w:val="both"/>
        <w:rPr>
          <w:rFonts w:eastAsia="SimSun"/>
          <w:szCs w:val="28"/>
          <w:lang w:eastAsia="zh-CN"/>
        </w:rPr>
      </w:pPr>
    </w:p>
    <w:p w:rsidR="004D3192" w:rsidRPr="004D3192" w:rsidRDefault="004D3192" w:rsidP="004D3192">
      <w:pPr>
        <w:widowControl/>
        <w:tabs>
          <w:tab w:val="left" w:pos="6660"/>
        </w:tabs>
        <w:autoSpaceDE/>
        <w:autoSpaceDN/>
        <w:adjustRightInd/>
        <w:jc w:val="both"/>
        <w:rPr>
          <w:rFonts w:cs="Times New Roman"/>
          <w:szCs w:val="28"/>
        </w:rPr>
      </w:pPr>
      <w:r w:rsidRPr="004D3192">
        <w:rPr>
          <w:rFonts w:cs="Times New Roman"/>
          <w:szCs w:val="28"/>
        </w:rPr>
        <w:t xml:space="preserve">Глава - Председатель Совета депутатов </w:t>
      </w:r>
    </w:p>
    <w:p w:rsidR="004D3192" w:rsidRPr="004D3192" w:rsidRDefault="004D3192" w:rsidP="004D3192">
      <w:pPr>
        <w:widowControl/>
        <w:tabs>
          <w:tab w:val="left" w:pos="6660"/>
        </w:tabs>
        <w:autoSpaceDE/>
        <w:autoSpaceDN/>
        <w:adjustRightInd/>
        <w:jc w:val="both"/>
        <w:rPr>
          <w:rFonts w:cs="Times New Roman"/>
          <w:szCs w:val="28"/>
        </w:rPr>
      </w:pPr>
      <w:r w:rsidRPr="004D3192">
        <w:rPr>
          <w:rFonts w:cs="Times New Roman"/>
          <w:szCs w:val="28"/>
        </w:rPr>
        <w:t xml:space="preserve">муниципального образования </w:t>
      </w:r>
    </w:p>
    <w:p w:rsidR="004D3192" w:rsidRPr="004D3192" w:rsidRDefault="004D3192" w:rsidP="004D3192">
      <w:pPr>
        <w:widowControl/>
        <w:tabs>
          <w:tab w:val="left" w:pos="6660"/>
        </w:tabs>
        <w:autoSpaceDE/>
        <w:autoSpaceDN/>
        <w:adjustRightInd/>
        <w:jc w:val="both"/>
        <w:rPr>
          <w:rFonts w:cs="Times New Roman"/>
          <w:szCs w:val="28"/>
        </w:rPr>
      </w:pPr>
      <w:r w:rsidRPr="004D3192">
        <w:rPr>
          <w:rFonts w:cs="Times New Roman"/>
          <w:szCs w:val="28"/>
        </w:rPr>
        <w:t xml:space="preserve">сельское поселение «Сотниковское» </w:t>
      </w:r>
    </w:p>
    <w:p w:rsidR="004D3192" w:rsidRPr="004D3192" w:rsidRDefault="004D3192" w:rsidP="004D3192">
      <w:pPr>
        <w:widowControl/>
        <w:tabs>
          <w:tab w:val="left" w:pos="6660"/>
        </w:tabs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4D3192">
        <w:rPr>
          <w:rFonts w:cs="Times New Roman"/>
          <w:szCs w:val="28"/>
        </w:rPr>
        <w:t>Иволгинского района Республики Бурятия                                         И.Ю. Киселёв</w:t>
      </w:r>
    </w:p>
    <w:p w:rsidR="00653D2B" w:rsidRDefault="00653D2B" w:rsidP="00653D2B">
      <w:pPr>
        <w:jc w:val="right"/>
        <w:rPr>
          <w:rFonts w:cs="Arial"/>
          <w:sz w:val="24"/>
          <w:szCs w:val="24"/>
        </w:rPr>
      </w:pPr>
      <w:r w:rsidRPr="002375E3">
        <w:rPr>
          <w:rFonts w:cs="Arial"/>
          <w:sz w:val="24"/>
          <w:szCs w:val="24"/>
        </w:rPr>
        <w:lastRenderedPageBreak/>
        <w:t>Приложение 1</w:t>
      </w:r>
    </w:p>
    <w:p w:rsidR="00653D2B" w:rsidRDefault="00653D2B" w:rsidP="00653D2B">
      <w:pPr>
        <w:jc w:val="right"/>
        <w:rPr>
          <w:rFonts w:cs="Arial"/>
          <w:sz w:val="24"/>
          <w:szCs w:val="24"/>
        </w:rPr>
      </w:pPr>
      <w:r w:rsidRPr="002375E3">
        <w:rPr>
          <w:rFonts w:cs="Arial"/>
          <w:sz w:val="24"/>
          <w:szCs w:val="24"/>
        </w:rPr>
        <w:t xml:space="preserve"> к решению Совета депутатов</w:t>
      </w:r>
    </w:p>
    <w:p w:rsidR="004D3192" w:rsidRDefault="00653D2B" w:rsidP="00653D2B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 сельское поселение</w:t>
      </w:r>
    </w:p>
    <w:p w:rsidR="00653D2B" w:rsidRDefault="00653D2B" w:rsidP="00653D2B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«Сотниковское</w:t>
      </w:r>
      <w:r w:rsidR="004D3192">
        <w:rPr>
          <w:rFonts w:cs="Arial"/>
          <w:sz w:val="24"/>
          <w:szCs w:val="24"/>
        </w:rPr>
        <w:t>» от 30.11.2022г. №</w:t>
      </w:r>
      <w:r w:rsidR="0062391D">
        <w:rPr>
          <w:rFonts w:cs="Arial"/>
          <w:sz w:val="24"/>
          <w:szCs w:val="24"/>
        </w:rPr>
        <w:t xml:space="preserve"> 23</w:t>
      </w:r>
    </w:p>
    <w:p w:rsidR="00653D2B" w:rsidRPr="002375E3" w:rsidRDefault="00653D2B" w:rsidP="00653D2B">
      <w:pPr>
        <w:jc w:val="right"/>
        <w:rPr>
          <w:rFonts w:cs="Arial"/>
          <w:sz w:val="24"/>
          <w:szCs w:val="24"/>
        </w:rPr>
      </w:pPr>
    </w:p>
    <w:p w:rsidR="00653D2B" w:rsidRDefault="00653D2B" w:rsidP="00653D2B">
      <w:pPr>
        <w:rPr>
          <w:rFonts w:cs="Arial"/>
          <w:szCs w:val="28"/>
        </w:rPr>
      </w:pPr>
    </w:p>
    <w:p w:rsidR="00653D2B" w:rsidRPr="002375E3" w:rsidRDefault="00653D2B" w:rsidP="0065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2375E3">
        <w:rPr>
          <w:rFonts w:ascii="Times New Roman" w:hAnsi="Times New Roman" w:cs="Times New Roman"/>
          <w:sz w:val="28"/>
          <w:szCs w:val="28"/>
        </w:rPr>
        <w:t>Правила</w:t>
      </w:r>
    </w:p>
    <w:p w:rsidR="00653D2B" w:rsidRPr="002375E3" w:rsidRDefault="00653D2B" w:rsidP="0065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сельское поселение «Сотниковское»</w:t>
      </w:r>
    </w:p>
    <w:p w:rsidR="00653D2B" w:rsidRPr="00547B82" w:rsidRDefault="00653D2B" w:rsidP="0065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D2B" w:rsidRPr="002375E3" w:rsidRDefault="00653D2B" w:rsidP="00653D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75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1.1. Правила благоустройства территории Муниципального Образования сельское поселение «Сотниковское» (далее - Правила) разработаны в целях обеспечения и повышения комфортности условий проживания граждан, поддержания и улучшения санитарного и эстетического состояния территории поселения.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1.2. Требования настоящих Правил являются обязательными для исполнения всеми юридическими, физическими лицами, индивидуальными предпринимателями. Правила действуют на всей территории поселения.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1.3. Правила устанавливают единые и обязательные для исполнения нормы и правила в сфере благоустройства территории Муниципального Образования сельское поселение «Сотниковское» и содержат: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требования по проектированию и размещению объектов благоустройства;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требования по содержанию зданий (включая жилые дома), сооружений и земельных участков, на которых они расположены;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требования к внешнему виду фасадов и ограждений соответствующих зданий и сооружений;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перечень работ по благоустройству и периодичность их выполнения;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порядок участия собственников зданий (помещений в них), строений и сооружений в благоустройстве территорий;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требования к организации благоустройства территорий Муниципального Образования сельское поселение «Сотниковское» 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требования по обеспечению доступности для инвалидов и маломобильных групп населения.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2375E3">
        <w:rPr>
          <w:rFonts w:ascii="Times New Roman" w:hAnsi="Times New Roman" w:cs="Times New Roman"/>
          <w:sz w:val="28"/>
          <w:szCs w:val="28"/>
        </w:rPr>
        <w:t>1.4. Физические и юридические лица независимо от их организационно-правовой формы обеспечивают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В случае если объект благоустройства принадлежит на праве собственности или ином законном основании двум и более лицам, благоустройство и содержание объекта осуществляется в соответствии с гражданским законодательством.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2375E3">
        <w:rPr>
          <w:rFonts w:ascii="Times New Roman" w:hAnsi="Times New Roman" w:cs="Times New Roman"/>
          <w:sz w:val="28"/>
          <w:szCs w:val="28"/>
        </w:rPr>
        <w:lastRenderedPageBreak/>
        <w:t>1) 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2)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3) на территориях, где ведется строительство, - лица, получившие разрешение на строительство;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4)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5)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2375E3">
        <w:rPr>
          <w:rFonts w:ascii="Times New Roman" w:hAnsi="Times New Roman" w:cs="Times New Roman"/>
          <w:sz w:val="28"/>
          <w:szCs w:val="28"/>
        </w:rPr>
        <w:t xml:space="preserve">На объектах благоустройства, за исключением указанных в </w:t>
      </w:r>
      <w:hyperlink w:anchor="P57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подпунктах 1</w:t>
        </w:r>
      </w:hyperlink>
      <w:r w:rsidRPr="002375E3">
        <w:rPr>
          <w:rFonts w:ascii="Times New Roman" w:hAnsi="Times New Roman" w:cs="Times New Roman"/>
          <w:sz w:val="28"/>
          <w:szCs w:val="28"/>
        </w:rPr>
        <w:t>- 5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2375E3">
        <w:rPr>
          <w:rFonts w:ascii="Times New Roman" w:hAnsi="Times New Roman" w:cs="Times New Roman"/>
          <w:sz w:val="28"/>
          <w:szCs w:val="28"/>
        </w:rPr>
        <w:t>1.5. Организация благоустройства и содержания территорий общего пользования, осуществляется Администрацией поселения  в пределах своих полномочий за счет средств, предусмотренных на эти цели в бюджете поселения.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1.7. На территории Муниципального Образования сельское поселение Сотниковское» запрещено: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засорение канализационных, водопроводных колодцев и других инженерных коммуникаций;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мойка транспортных средств, их ремонт вне специально оборудованных для этого мест;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загромождение проезжей части дорог при производстве земляных и строительных работ;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засорение, засыпание водоемов или устройство на них запруд;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засорение зон санитарной охраны водозаборных и водопроводных сооружений;</w:t>
      </w:r>
    </w:p>
    <w:p w:rsidR="00653D2B" w:rsidRPr="002375E3" w:rsidRDefault="00653D2B" w:rsidP="004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установка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в пешеходных зонах и на тротуарах за пределами </w:t>
      </w:r>
      <w:smartTag w:uri="urn:schemas-microsoft-com:office:smarttags" w:element="metricconverter">
        <w:smartTagPr>
          <w:attr w:name="ProductID" w:val="5 метров"/>
        </w:smartTagPr>
        <w:r w:rsidRPr="002375E3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2375E3">
        <w:rPr>
          <w:rFonts w:ascii="Times New Roman" w:hAnsi="Times New Roman" w:cs="Times New Roman"/>
          <w:sz w:val="28"/>
          <w:szCs w:val="28"/>
        </w:rPr>
        <w:t xml:space="preserve"> от входа в здание, строение, сооружение, и/или мешающих проходу пешеходов, в том числе людям с инвалидностью, прежде всего передвигающихся при помощи инвалидных колясок и людей с потерей зрения, а также при ширине тротуара менее двух метров. Не допускается размещение более двух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у входа в здание, строение, сооружение, а также установка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дополнительного средства рекламы при наличии хорошо просматриваемых с тротуара вывесок и витрин;</w:t>
      </w:r>
    </w:p>
    <w:p w:rsidR="00653D2B" w:rsidRPr="002375E3" w:rsidRDefault="00653D2B" w:rsidP="004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самовольное присоединение промышленных, хозяйственно-бытовых и иных объектов к сетям ливневой канализации;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>- 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грунта, мусора;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производство земляных работ без ордера, выдаваемого администрацией района в порядке, установленном муниципальным правовым актом;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в соответствии с </w:t>
      </w:r>
      <w:hyperlink r:id="rId6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2375E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N 170 и с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нарушением требований настоящих Правил;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нарушение требований по содержанию устройств наружного освещения, размещенных на зданиях, строениях, сооружениях;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сброс коммунального и строительного мусора, отходов производства, жидких и иных коммунальных отходов, тары, листвы, снега, смета, спила деревьев вне специально отведенных для этих целей мест.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слив жидких отходов, отработанных горюче-смазочных жидкостей на усовершенствованное покрытие территории или грунт, в колодцы ливневой канализации;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перевозка грунта, мусора, сыпучих строительных материалов, легкой тары, листвы, ветвей деревьев, снега, смета, коммунальных и иных отходов без покрытия брезентом или другим материалом, исключающим загрязнение дорог;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утилизация коммунального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обустройство выгребных ям, уборных за территорией домовладений;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 xml:space="preserve">- выпас скота и домашней птицы на территориях улиц, в полосе отвода автомобильных и железных дорог, парков, скверов, лесопарков, в рекреационных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зонах села, осуществлять выпас и передвижение скота без сопровождения собственника или лица, ответственного за выпас, создавать помехи автотранспортным средствам, запрещается допускать порчу скотом зеленых насаждений, допускать потраву цветников и посевов культур.</w:t>
      </w:r>
      <w:proofErr w:type="gramEnd"/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D2B" w:rsidRPr="002375E3" w:rsidRDefault="00653D2B" w:rsidP="00653D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75E3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основные понятия: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Аварийные земляные работы - ремонтно-восстановительные работы 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>Архитектурно-градостроительный облик объекта -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фасадов).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Благоустройство территории сельского поселения - комплекс предусмотренных правилами благоустройства территории поселения мероприятий по содержанию территории, а также по проектированию, размещению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Вертикальная планировка грунта - работы по планировке и выравниванию земельных участков.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Внутриквартальный проезд - дорога, по которой осуществляется проход и проезд к жилым и общественным зданиям и другим объектам застройки внутри микрорайона.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>Вывеска - информационная конструкция, размещаемая на фасадах, крышах или иных внешних поверхностях зданий, строений, сооружений,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предпринимателя, содержащая сведения о профиле деятельности организации, индивидуального предпринимателя и (или) в виде реализуемых ими товаров, оказываемых услуг и (или) их наименованиях (фирменное наименование, коммерческое обозначение, изображение товарного знака, знака обслуживания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 либо сведения, размещаемые в случаях, предусмотренных </w:t>
      </w:r>
      <w:hyperlink r:id="rId7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375E3">
        <w:rPr>
          <w:rFonts w:ascii="Times New Roman" w:hAnsi="Times New Roman" w:cs="Times New Roman"/>
          <w:sz w:val="28"/>
          <w:szCs w:val="28"/>
        </w:rPr>
        <w:t>Российской Федерации от 7 февраля 1992 года N 2300-I "О защите прав потребителей".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Внешний архитектурный облик села - совокупность объемных, пространственных, колористических и иных решений внешних поверхностей зданий, строений, сооружений (их отдельных элементов) (далее - внешний архитектурный облик зданий, строений, сооружений), их визуализация и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комплексное восприятие, в том числе с учетом окружающей застройки и планировки территории города.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Закрытие ордера на производство земляных работ - процедура приемки (сдачи), восстановления нарушенного благоустройства после завершения работ.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Зеленые насаждения - древесная, древесно-кустарниковая, кустарниковая растительность.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Земляные работы - работы, связанные со вскрытием грунта на глубину более 30 см (за исключением пахотных работ), бурением скважин, рытьем шурфов, всех видов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50 сантиметров.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Зоны отдыха - территории, используемые и предназначенные для отдыха, туризма, занятий физической культурой и спортом.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Контейнер для мусора - емкость для сбора, накопления и временного хранения твердых коммунальных отходов, металлическая или пластиковая, объемом до 3 куб.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>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Крупногабаритный мусор (КГМ) - отходы производства, потребления, хозяйственной деятельности размерами более 50 сантиметров на сторону (мебель и бытовая техника, тара и упаковка, предметы сантехники, отходы от ремонта, строительные отходы, металлолом и пр.).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 xml:space="preserve">Композиция фасада здания - совокупность элементов фасада: цветовое решение, крышное перекрытие, окна, входные группы, лестницы, пандусы, декоративные элементы фасада (выступы, ниши, карнизы,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и т.д.), дополнительное оборудование, памятные доски, указатели, элементы освещения.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>Малые архитектурные формы - объекты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Маломобильные группы населения (МГН) - 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>Объекты благоустройства - земельные участки, здания, строения, сооружения, индивидуальные и многоквартирные жилые дома, объекты незавершенного строительства, нежилые помещения, линейные объекты, временные (некапитальные) объекты, строительные и ремонтные площадки, места размещения рекламы и иной информации (в том числе рекламные конструкции), иные объекты в соответствии с действующим законодательством и настоящими Правилами, в отношении которых осуществляется деятельность по благоустройству.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озелененные территории общего пользования - территории, используемые для рекреации всего населения села. К озелененным территориям общего пользования относятся лесопарки, парки, сады, скверы, бульвары, сельские леса;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озелененные территории ограниченного пользования - территории в пределах жилой, гражданской, промышленной застройки, территорий и организаций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озелененные территории специального назначения - территории санитарно-защитных,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, защитно-мелиоративных зон, кладбищ, насаждения вдоль автомобильных и железных дорог, питомники, цветочно-оранжерейные хозяйства, территории, подпадающие под действие Федерального </w:t>
      </w:r>
      <w:hyperlink r:id="rId8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2375E3">
        <w:rPr>
          <w:rFonts w:ascii="Times New Roman" w:hAnsi="Times New Roman" w:cs="Times New Roman"/>
          <w:sz w:val="28"/>
          <w:szCs w:val="28"/>
        </w:rPr>
        <w:t>"Об особо охраняемых территориях".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Организация по обслуживанию жилищного фонда - организация или индивидуальный предприниматель, осуществляющий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дома, техническое обслуживание и санитарную очистку мест общего пользования жилых домов и прилегающих к ним территорий.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Ордер на производство земляных работ (далее - ордер) - разрешение на производство земляных работ, выдаваемое уполномоченным органом в соответствии с нормативными правовыми актами МО «Иволгинский район».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>Некапитальные объекты (объекты, не являющиеся объектами капитального строительства) - объекты, для возведения и (или) размещения которых не требуется получение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 вспомогательного назначения, в т.ч. летние павильоны, торговые киоски, иные объекты мелкорозничной торговли, беседки, остановочные павильоны, наземные туалеты, металлические гаражи и другие подобные сооружения.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>Санитарное содержание территории - комплекс мероприятий, связанных с регулярной очисткой территорий открытого грунта и территорий с твердым покрытием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другого мусора, иные мероприятия, направленные на обеспечение экологического и санитарно-эпидемиологического благополучия населения.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Система ливневой канализации - система, предназначенная для приема, транспортировки, очистки и отведения поверхностных (дождевых и талых), поливомоечных, дренажных сточных вод. Система ливневой канализации включает в себя: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ливнеприемные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решетки, колодцы, трубы, аккумуляционные бассейны.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Смет - грунтовые наносы, пыль, опавшие листья, мелкий мусор.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Содержание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Содержание территории - комплекс мероприятий, проводимых на предоставленном земельном участке, связанных с содержанием земельного участка, объектов недвижимого и движимого имущества, расположенных на нем, со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своевременным ремонтом и содержанием фасадов зданий, строений и сооружений, малых архитектурных форм, заборов и ограждений, рекламных вывесок;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Специализированная организация - организация, осуществляющая на постоянной основе деятельность по сбору и вывозу коммунальных и промышленных отходов, смета, снега и льда.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Фасад - наружная стена здания, строения либо сооружения.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>Переоборудование фасада здания, строения, сооружения - упразднение, изменение элементов фасадов либо размещение дополнительных элементов и устройств на фасадах зданий и сооружений, в том числе с устройством новых архитектурных деталей или заменой существующих, пробивкой и заделкой проемов, изменением формы окон и рисунка переплетов, без изменения параметров объекта капитального строительства, его частей (высоты, количества этажей, площади, объема).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Главный фасад - ортогональная проекция на вертикальную плоскость (стена здания, строения, сооружения и иные элементы фасадов, попадающие в видимость и спроецированные на параллельную вертикальную плоскость) стороны здания, сооружения, ориентированной на элементы городской инфраструктуры (в том числе улицу, проспект, площадь, бульвар), с которой располагается центральный вход в здание, строение, сооружение. Если здание располагается на пересечении элементов городской инфраструктуры или является важной градостроительной доминантой, деление фасадов на главный, боковой, дворовый может носить условный характер.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Дворовый фасад - ортогональная проекция на вертикальную плоскость стороны здания, строения, сооружения, ориентированной на дворовое пространство, где, как правило, размещаются благоустроенные зоны для комфортной жизнедеятельности населения.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Боковой фасад - ортогональная проекция на вертикальную плоскость стороны здания, строения, сооружения, которая чаще всего не имеет входов, может быть глухой (без оконных проемов), размещаемая, как правило, между главным и дворовым фасадами.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lastRenderedPageBreak/>
        <w:t>Санитарно-защитная зона (СЗЗ) - территория вокруг объектов и производств, которые оказывают вредное воздействие на среду обитания и здоровье человека. Размеры СЗЗ определяются нормативным документом "Санитарно-защитные зоны и санитарная классификация предприятий, сооружений и иных объектов"</w:t>
      </w:r>
      <w:hyperlink r:id="rId9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(СанПиН 2.2.1/2.1.1.1200-03)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75E3">
        <w:rPr>
          <w:rFonts w:ascii="Times New Roman" w:hAnsi="Times New Roman" w:cs="Times New Roman"/>
          <w:b/>
          <w:sz w:val="28"/>
          <w:szCs w:val="28"/>
        </w:rPr>
        <w:t>3. Проектирование и устройство зданий, строений и сооружений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1"/>
      <w:bookmarkEnd w:id="6"/>
      <w:r w:rsidRPr="002375E3">
        <w:rPr>
          <w:rFonts w:ascii="Times New Roman" w:hAnsi="Times New Roman" w:cs="Times New Roman"/>
          <w:sz w:val="28"/>
          <w:szCs w:val="28"/>
        </w:rPr>
        <w:t>3.1. Проектирование зданий, строений, сооружений на территории Муниципального Образования сельское поселение «Сотниковское»  осуществляется в соответствии с документом территориального планирования, правилами землепользования и застройки и документацией по планировке территории Муниципального Образования сельское поселение «Сотниковское»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3.2. На основании документов, указанных в </w:t>
      </w:r>
      <w:hyperlink w:anchor="P141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</w:hyperlink>
      <w:r w:rsidRPr="002375E3">
        <w:rPr>
          <w:rFonts w:ascii="Times New Roman" w:hAnsi="Times New Roman" w:cs="Times New Roman"/>
          <w:sz w:val="28"/>
          <w:szCs w:val="28"/>
        </w:rPr>
        <w:t>, разрабатывается общая градостроительная концепция и архитектурно-планировочная структура территории села.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3.3. Проектирование зданий, строений и сооружений осуществляется в соответствии с требованиями, предусмотренными СП 42.13330.2011. "Свод правил. Градостроительство. Планировка и застройка городских и сельских поселений. Актуализированная редакция СНиП 2.07.01-89*", СНиП III-10-75 "Благоустройство территорий", СП 59.13330.2012. "Свод правил. Доступность зданий и сооружений для маломобильных групп населения. Актуализированная редакция СНиП 35-01-2001".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3.3.1. Входные группы зданий жилого и общественного назначения, пешеходные дорожки должны быть оборудованы осветительным оборудованием, навесом (козырьком), элементами сопряжения поверхностей (ступени и т.п.), урнами для мусора, устройствами и приспособлениями для перемещения инвалидов и маломобильных групп населения (пандусы, перила и пр.). Временные сооружения, столбы наружного освещения и указателей, газетные и торговые киоски, объекты малой архитектурной формы и т.д. должны располагаться за пределами полосы движения и иметь контрастный цвет. При проектировании и эксплуатации многоквартирного дома предусматривается обеспечение условий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 xml:space="preserve">для беспрепятственного доступа инвалидов к общему имуществу в многоквартирных домах в соответствии с Жилищным </w:t>
      </w:r>
      <w:hyperlink r:id="rId10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  <w:proofErr w:type="gramEnd"/>
      </w:hyperlink>
      <w:r w:rsidRPr="002375E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3.3.2. При входных группах должна быть предусмотрена площадка с твердыми видами покрытия, скамьями и различными приемами озеленения. 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сырости и снеге.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3.4. На территории села  проектируются следующие виды площадок: для игр детей, отдыха взрослых, занятий спортом.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3.4.1. Проектирование и оборудование детских площадок осуществляется в соответствии с требованиями </w:t>
      </w:r>
      <w:hyperlink r:id="rId11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СанПиН 2.2.1/2.1.1.1200-03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75E3">
        <w:rPr>
          <w:rFonts w:ascii="Times New Roman" w:hAnsi="Times New Roman" w:cs="Times New Roman"/>
          <w:sz w:val="28"/>
          <w:szCs w:val="28"/>
        </w:rPr>
        <w:t xml:space="preserve"> требованиями ГОСТ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52301-2013, 52169-2012. Обязательный перечень элементов благоустройства территории на детской площадке включает: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ударопоглощающее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покрытие, игровое оборудование, скамьи и урны. Детская площадка должна быть освещена.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3.4.2. Площадки отдыха размещаются на участках жилой застройки, на озелененных территориях микрорайона, в парках и лесопарках в соответствии </w:t>
      </w:r>
      <w:hyperlink r:id="rId12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СанПиН 2.2.1/2.1.1.1200-03</w:t>
        </w:r>
      </w:hyperlink>
      <w:r w:rsidRPr="002375E3">
        <w:rPr>
          <w:rFonts w:ascii="Times New Roman" w:hAnsi="Times New Roman" w:cs="Times New Roman"/>
          <w:sz w:val="28"/>
          <w:szCs w:val="28"/>
        </w:rPr>
        <w:t>. Обязательный перечень элементов благоустройства на площадке отдыха включает: твердые виды покрытия, озеленение, скамьи для отдыха, столы, урны для мусора (как минимум, по одной у каждой скамьи), осветительное оборудование. Столбы наружного освещения и указателей, объекты малой архитектурной формы и т.д. должны располагаться за пределами полосы движения и иметь контрастный цвет.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3.4.3. Проектирование и оборудование спортивных площадок осуществляется в соответствии с требованиями ГОСТ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55677-2013, ГОСТ Р 55678-2013, ГОСТ Р 55679-2013. Обязательный перечень элементов благоустройства территории на спортивной площадке включает: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ударопоглощающее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покрытие, спортивное оборудование. Рекомендуется озеленение и ограждение площадки.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3.5. К пешеходным коммуникациям относят: тротуары, аллеи, дорожки, тропинки.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3.5.1. Проектирование и оборудование пешеходных коммуникаций производится в соответствии со СП 42.13330-2011 и СП 140.13330.2012.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3.5.2.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 Обязательный перечень элементов благоустройства на территории основных пешеходных коммуникаций включает: элементы сопряжения поверхностей, урны или малые контейнеры для мусора, осветительное оборудование, скамьи (на территории рекреаций) должны располагаться за пределами полосы движения и иметь контрастный цвет; твердые виды покрытия.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3.5.3. Во всех случаях пересечения основных пешеходных коммуникаций с транспортными проездами необходимо устройство пологих съездов согласно СП 59.13330.2012 и СП 140.13330.2012.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 от 1 м (с карманами для расхождения встречных граждан) до 1,8 м. На всем протяжении второстепенных пешеходных коммуникаций необходима доступность для маломобильных групп граждан.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3.6. Зоны отдыха - территории, используемые и предназначенные для отдыха, туризма, занятий физической культурой и спортом.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3.6.1. Проектирование, планировка зон отдыха производится в соответствии со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СП 42.13330-2011 и СП 140.13330.2012.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3.6.2. Планировочная структура зон отдыха должна соответствовать градостроительным, функциональным и природным особенностям территории. При проектировании зоны отдыха рекомендуется обеспечивать приоритет природоохранных факторов: для крупных объектов рекреации -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ненарушение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природного, естественного характера ландшафта; для малых объектов рекреации (скверы, парки,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3.6.3. На территории зоны отдыха размещаются: пешеходные дорожки, инженерное оборудование (питьевое водоснабжение и водоотведение), твердые виды покрытия проезда, озеленение; обязательно - скамьи, урны, малые контейнеры для мусора, должны располагаться за пределами полосы движения и иметь контрастный цвет, туалетные кабины,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доступные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в том числе и для МГН, защита от попадания загрязненного поверхностного стока в водоем.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3.7.4. При проектировании озеленения зон отдыха обеспечивается: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3.8. Проектирование, планировка участков парков производится в соответствии со СП 42.13330-2011 и СП 140.13330.2012.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3.8.1.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На территории парка предусматривается: система аллей, дорожки и площадки, парковые сооружения (аттракционы, беседки, павильоны), водные устройства (водоемы, фонтаны), уличное техническое оборудование (установки для продажи напитков, мороженого), оборудование архитектурно-декоративного освещения, элементы декоративно-прикладного оформления, устройства и оборудование для маломобильных групп, носители информации о зоне парка или о парке в целом.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Дорожно-тропиночная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сеть парков должна отвечать условиям комфортности и безопасности передвижения, хорошей ориентации, смены пейзажных картин, использования ландшафтных особенностей территории для устройства интересных видовых точек. Площадки для отдыха инвалидов рекомендуется располагать в интервалах от 25 до 100 м. Парковая мебель должна обеспечивать возможность отдыха как инвалидов с нарушением зрения, так и инвалидов, передвигающихся на креслах-колясках.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многофункционального парка включает: элементы сопряжения поверхностей, озеленение, скамьи, урны и малые контейнеры для мусора, ограждение, осветительное оборудование должны располагаться за пределами полосы движения и иметь контрастный цвет, туалеты, в том числе доступные для МГН.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3.9.1. Виды и конструкции дорожного покрытия проектируются с учетом категории улицы и обеспечением безопасности движения.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3.9.2. Для проектирования озеленения улиц и дорог необходимо устанавливать минимальные расстояния от посадок до сетей подземных коммуникаций и прочих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сооружений улично-дорожной сети в соответствии со СНиПами.</w:t>
      </w:r>
    </w:p>
    <w:p w:rsidR="00653D2B" w:rsidRPr="008A123C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3.9.3.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проектируются в соответствии с </w:t>
      </w:r>
      <w:hyperlink r:id="rId13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 xml:space="preserve">ГОСТ </w:t>
        </w:r>
        <w:proofErr w:type="gramStart"/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proofErr w:type="gramEnd"/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 xml:space="preserve"> 52289-2004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>, ГОСТ 26804-2012.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3.9.4. Пешеходные переходы размещаются в местах пересечения основных пешеходных коммуникаций с улицами и дорогами. Пешеходные переходы через автомобильные дороги, в том числе обоснование и выбор места их расположения, типа и основных параметров, выполняют согласно ГОСТ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52398-2005, ГОСТ Р 52765-2007, ГОСТ Р 52766-2007, </w:t>
      </w:r>
      <w:hyperlink r:id="rId14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ГОСТ Р 52289-2004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75E3">
        <w:rPr>
          <w:rFonts w:ascii="Times New Roman" w:hAnsi="Times New Roman" w:cs="Times New Roman"/>
          <w:sz w:val="28"/>
          <w:szCs w:val="28"/>
        </w:rPr>
        <w:t xml:space="preserve"> СП 42.13330.2011, СП 34.13330.2012, СП 35.13330.2011, СП 136.13330.2012.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3.9.5. При размещении наземного пешеходного перехода на улицах нерегулируемого движения необходимо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видимости принимаются в размерах 8 x 40 м при разрешенной скорости движения транспорта 40 км/ч; 10 x 50 м - при скорости 60 км/ч. Наземные нерегулируемые пешеходные переходы согласно </w:t>
      </w:r>
      <w:hyperlink r:id="rId15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 xml:space="preserve">ГОСТ </w:t>
        </w:r>
        <w:proofErr w:type="gramStart"/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proofErr w:type="gramEnd"/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 xml:space="preserve"> 52289-2004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 обозначаются разметкой по ГОСТ Р 51256-2011 и дорожными знаками по </w:t>
      </w:r>
      <w:hyperlink r:id="rId16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ГОСТ Р 52290-2004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>, должны быть оснащены техническими средствами визуально</w:t>
      </w:r>
      <w:r w:rsidRPr="002375E3">
        <w:rPr>
          <w:rFonts w:ascii="Times New Roman" w:hAnsi="Times New Roman" w:cs="Times New Roman"/>
          <w:sz w:val="28"/>
          <w:szCs w:val="28"/>
        </w:rPr>
        <w:t xml:space="preserve">й и (или) тактильной информации по ГОСТ Р 51671-2000, ГОСТ Р 51261-99 и ГОСТ Р 52131-2003, а в местах регулярного использования инвалидами по зрению -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радиоинформаторами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системы информирования и ориентирования маломобильных групп населения в соответствии с положениями СП 136.13330.2012.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3.9.6. Обязательный перечень элементов благоустройства наземных пешеходных переходов включает: съезды с уровня тротуара на уровень проезжей части, с устройством тактильных средств, выполняющих предупредительную функцию на покрытии пешеходных путей, осветительное оборудование.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3.9.7. Размещение остановочных площадок необходимо предусматривать в местах остановок пассажирского транспорта. Для установки павильона рекомендуется предусматривать площадку с твердыми видами покрытия. При проектировании остановочных площадок и размещении ограждений остановочных площадок необходимо руководствоваться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ГОСТ и СНиП. Остановочные площадки всех видов городского транспорта и стоянки такси должны обеспечивать возможность посадки-высадки пассажиров-инвалидов, пользующихся креслами-колясками. На остановочных площадках должна быть хорошо читаемая информация о маршрутах, выполненная укрупненным шрифтом и в контрастном цвете.</w:t>
      </w:r>
    </w:p>
    <w:p w:rsidR="00653D2B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196"/>
      <w:bookmarkEnd w:id="7"/>
      <w:r w:rsidRPr="002375E3">
        <w:rPr>
          <w:rFonts w:ascii="Times New Roman" w:hAnsi="Times New Roman" w:cs="Times New Roman"/>
          <w:b/>
          <w:sz w:val="28"/>
          <w:szCs w:val="28"/>
        </w:rPr>
        <w:t>4. Уборка сельских территорий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D2B" w:rsidRPr="002375E3" w:rsidRDefault="00653D2B" w:rsidP="00653D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75E3">
        <w:rPr>
          <w:rFonts w:ascii="Times New Roman" w:hAnsi="Times New Roman" w:cs="Times New Roman"/>
          <w:b/>
          <w:sz w:val="28"/>
          <w:szCs w:val="28"/>
        </w:rPr>
        <w:t>4.1. Общие положения</w:t>
      </w:r>
    </w:p>
    <w:p w:rsidR="004D3192" w:rsidRDefault="004D3192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4.1.1. Собственники земельных участков, зданий, строений и сооружений и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(или) уполномоченные ими лица, являющиеся владельцами и (или) пользователями земельных участков, зданий, строений и сооружений, обязаны обеспечить выполнение следующих мероприятий в соответствии с настоящими Правилами:</w:t>
      </w:r>
    </w:p>
    <w:p w:rsidR="00653D2B" w:rsidRPr="008A123C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уборку принадлежащих им на праве собственности или ином законном праве земельных участков, а также очистку от мусора, отходов, снега, скоплений дождевых и талых вод, технических и технологических загрязнений, удаление обледенений. Состав работ и периодичность их выполнения предусмотрены </w:t>
      </w:r>
      <w:hyperlink w:anchor="P738" w:history="1">
        <w:proofErr w:type="spellStart"/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пп</w:t>
        </w:r>
        <w:proofErr w:type="spellEnd"/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. 1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62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01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903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настоящих Правил;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содержание объектов внешнего благоустройства, в том числе пандусов, малых архитектурных форм, фасадов зданий, домовых знаков и своевременное проведение их ремонта;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устройство и содержание контейнерных площадок, мусоросборников для сбора твердых коммунальных отходов и другого мусора, соблюдение режимов их уборки, мытья, дезинфекции, ремонта и покраски;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вывоз бытового, природного и строительного мусора, пищевых отходов, вторичных материальных ресурсов и других загрязнителей, а также вывоз твердых коммунальных отходов, крупногабаритного мусора;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недопущение выноса машинами, механизмами, иной техникой грунта и грязи с территории производства работ на объекты улично-дорожной сети;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недопущение загрязнения объектов улично-дорожной сети жидкими, сыпучими и иными веществами при их транспортировке;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проведение дератизации и дезинфекции в местах общего пользования, подвалах, технических подпольях объектов жилищного фонда;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установку урн для кратковременного хранения мусора, их очистку, ремонт и покраску;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обустройство и содержание дворовых уборных с выгребом и дворовых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для сбора жидких отходов в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полублагоустроенном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жилищном фонде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4.1.2. Уборка сельских  территорий, в том числе проезжей части по всей ширине автомобильных дорог местного значения, мостов, путепроводов, площадей, улиц, проездов, тротуаров, прилегающих к магистральным улицам, осуществляется специализированными организациями, выполняющими муниципальное задание или заказ по уборке сельских территорий, за исключением территорий, определенных в </w:t>
      </w:r>
      <w:hyperlink w:anchor="P54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пунктах 1.4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66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1.5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2375E3">
        <w:rPr>
          <w:rFonts w:ascii="Times New Roman" w:hAnsi="Times New Roman" w:cs="Times New Roman"/>
          <w:sz w:val="28"/>
          <w:szCs w:val="28"/>
        </w:rPr>
        <w:t>стоящих Правил.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4.1.3. Ответственность за организацию и производство уборочных работ возлагается: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за уборку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lastRenderedPageBreak/>
        <w:t>- за уборку и содержание земельного участка, предоставленного для строительства и реконструкции, ремонта, - на заказчика работ;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за уборку места осуществления земляных работ - на лицо, которому выдан ордер на осуществление земляных работ;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за уборку территории объектов некапитального строительства - на владельца объекта;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за уборку мест временной уличной торговли - на лиц, осуществляющих торговую деятельность;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за уборку мест размещения сезонных аттракционов - на лиц, осуществляющих размещение сезонных аттракционов.</w:t>
      </w:r>
    </w:p>
    <w:p w:rsidR="00653D2B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4.1.6. Организация работ по удалению несанкционированно размещаемых объявлений, листовок, иных информационных материалов, средств размещения информации со всех объектов (фасадов зданий и сооружений, ограждений, заборов, деревьев и т.п.) возлагается на собственников, владельцев, пользователей указанных объектов, на организации, осуществляющие управление многоквартирным домом.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8A123C" w:rsidRDefault="00653D2B" w:rsidP="00653D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123C">
        <w:rPr>
          <w:rFonts w:ascii="Times New Roman" w:hAnsi="Times New Roman" w:cs="Times New Roman"/>
          <w:b/>
          <w:sz w:val="28"/>
          <w:szCs w:val="28"/>
        </w:rPr>
        <w:t>4.2. Уборка сельских  территорий в летний период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4.2.1. Период летней уборки устанавливается с 1 апреля по 14 октября. В случае резкого изменения погодных условий сроки начала проведения летней уборки определяются распоряжением Главы Администрации.</w:t>
      </w:r>
    </w:p>
    <w:p w:rsidR="00653D2B" w:rsidRPr="008A123C" w:rsidRDefault="00653D2B" w:rsidP="00653D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D2B" w:rsidRPr="008A123C" w:rsidRDefault="00653D2B" w:rsidP="00653D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123C">
        <w:rPr>
          <w:rFonts w:ascii="Times New Roman" w:hAnsi="Times New Roman" w:cs="Times New Roman"/>
          <w:b/>
          <w:sz w:val="28"/>
          <w:szCs w:val="28"/>
        </w:rPr>
        <w:t>4.3. Уборка сельских территорий в зимний период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4.3. Уборка сельских территорий в зимний период.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4.3.3. В зимний период на дорогах проводятся следующие виды работ: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уборка снега прилегающей территории вручную.</w:t>
      </w:r>
    </w:p>
    <w:p w:rsidR="00653D2B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112" w:rsidRPr="008A123C" w:rsidRDefault="00C91112" w:rsidP="00653D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D2B" w:rsidRPr="008A123C" w:rsidRDefault="00653D2B" w:rsidP="00653D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23C">
        <w:rPr>
          <w:rFonts w:ascii="Times New Roman" w:hAnsi="Times New Roman" w:cs="Times New Roman"/>
          <w:b/>
          <w:sz w:val="28"/>
          <w:szCs w:val="28"/>
        </w:rPr>
        <w:t>5. Содержание зданий, сооружений, земельных участков</w:t>
      </w:r>
    </w:p>
    <w:p w:rsidR="00653D2B" w:rsidRPr="008A123C" w:rsidRDefault="00653D2B" w:rsidP="00653D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D2B" w:rsidRPr="008A123C" w:rsidRDefault="00653D2B" w:rsidP="00653D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123C">
        <w:rPr>
          <w:rFonts w:ascii="Times New Roman" w:hAnsi="Times New Roman" w:cs="Times New Roman"/>
          <w:b/>
          <w:sz w:val="28"/>
          <w:szCs w:val="28"/>
        </w:rPr>
        <w:t>5.1. Общие положения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5.1.1. </w:t>
      </w:r>
      <w:r>
        <w:rPr>
          <w:rFonts w:ascii="Times New Roman" w:hAnsi="Times New Roman" w:cs="Times New Roman"/>
          <w:sz w:val="28"/>
          <w:szCs w:val="28"/>
        </w:rPr>
        <w:t>Физические и юридические</w:t>
      </w:r>
      <w:r w:rsidRPr="002375E3">
        <w:rPr>
          <w:rFonts w:ascii="Times New Roman" w:hAnsi="Times New Roman" w:cs="Times New Roman"/>
          <w:sz w:val="28"/>
          <w:szCs w:val="28"/>
        </w:rPr>
        <w:t xml:space="preserve"> лица, которым на праве собственности </w:t>
      </w:r>
      <w:r>
        <w:rPr>
          <w:rFonts w:ascii="Times New Roman" w:hAnsi="Times New Roman" w:cs="Times New Roman"/>
          <w:sz w:val="28"/>
          <w:szCs w:val="28"/>
        </w:rPr>
        <w:t>(аренды, пользования и иных правах)</w:t>
      </w:r>
      <w:r w:rsidRPr="002375E3">
        <w:rPr>
          <w:rFonts w:ascii="Times New Roman" w:hAnsi="Times New Roman" w:cs="Times New Roman"/>
          <w:sz w:val="28"/>
          <w:szCs w:val="28"/>
        </w:rPr>
        <w:t xml:space="preserve"> принадлежат здания, строения и сооружения, земельные участки, за собственный счет обязаны: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обеспечить уборку собственной территории в соответствии </w:t>
      </w:r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196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разделом 4</w:t>
        </w:r>
      </w:hyperlink>
      <w:r w:rsidRPr="002375E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обеспечить содержание пандусов и стилобатов, проводить своевременную очистку от снега и обрезку насаждений, препятствующих проходу МГН;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проводить работы по посадке, содержанию, а в случае необходимости - сносу зеленых насаждений и компенсационной посадке зеленых насаждений на собственной территории в соответствии с настоящими Правилами;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обеспечить наружное освещение территории земельного участка;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в предусмотренных законом случаях осуществлять поддержание в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нормативном состоянии объектов (сооружений), обеспечивающих беспрепятственный доступ инвалидов к объекту;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осуществлять содержание, ремонт и окраску фасадов зданий, строений, сооружений, заборов, ворот, элементов наружного освещения, малых архитектурных форм и других элементов благоустройства и озеленения в соответствии с действующим законодательством и настоящими Правилами, в сроки в соответствии с </w:t>
      </w:r>
      <w:hyperlink w:anchor="P851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п. 5.2</w:t>
        </w:r>
      </w:hyperlink>
      <w:r w:rsidRPr="002375E3">
        <w:rPr>
          <w:rFonts w:ascii="Times New Roman" w:hAnsi="Times New Roman" w:cs="Times New Roman"/>
          <w:sz w:val="28"/>
          <w:szCs w:val="28"/>
        </w:rPr>
        <w:t>приложения к настоящим Правилам;</w:t>
      </w:r>
    </w:p>
    <w:p w:rsidR="00653D2B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8A123C" w:rsidRDefault="00653D2B" w:rsidP="00653D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123C">
        <w:rPr>
          <w:rFonts w:ascii="Times New Roman" w:hAnsi="Times New Roman" w:cs="Times New Roman"/>
          <w:b/>
          <w:sz w:val="28"/>
          <w:szCs w:val="28"/>
        </w:rPr>
        <w:t>5.2. Содержание зданий и сооружений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5.2.1. Требования настоящего раздела распространяются на все здания, строения, сооружения, расположенные в территории поселения,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Ответственными лицами за содержание многоквартирных домов являются собственники помещений в доме либо организации, обслуживающие жилищный фонд в зависимости от выбранного собственниками способа управления.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 и юридическим</w:t>
      </w:r>
      <w:r w:rsidRPr="002375E3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75E3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5.2.3. Ответственные лица обязаны при содержании зданий, строений, сооружений обеспечить: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>в сроки, установленные соответствующими СНиП, производить ремонт и восстановление конструктивных элементов и отделки фасадов и ограждений, в том числе входных дверей и козырьков, ограждений балконов и лоджий, которые являются местами общего пользования, карнизов, крылец и отдельных ступеней, ограждений спусков и лестниц, витрин, декоративных деталей и иных конструктивных элементов;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наличие и содержание в исправном состоянии водостоков, водосточных труб и сливов;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герметизацию, заделку и расшивку швов, трещин и выбоин;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восстановление, ремонт и своевременную очистку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поддержание в исправном состоянии размещенного на фасадах и ограждениях электроосвещения и включение его с наступлением темноты;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своевременную очистку и промывку поверхностей фасадов и ограждений в зависимости от их состояния и условий эксплуатации;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своевременное мытье окон и витрин, вывесок и указателей;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очистку от надписей, рисунков, объявлений, плакатов и иной информационно-печатной продукции;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своевременную очистку крыш, козырьков, карнизов, балконов и лоджий от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сосулек, снежного покрова и наледи;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немедленный вывоз в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снегоотвал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сброшенного с крыш, козырьков, карнизов, балконов и лоджий снега и наледи;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>установку, замену, ремонт указателей с наименованиями улиц, переулков, площадей, номерами зданий, строений, сооружений, домов, номерами подъездов;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установку, ремонт и очистку информационных досок, размещенных у входов в подъезды жилых домов, иных местах;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содержать здания, строения, сооружения в исправном состоянии;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содержать ограждения зданий, строений, сооружений с соблюдением требований настоящих Правил;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отсутствие на зданиях, строениях, сооружениях несанкционированно размещенных надписей и информационно-печатной продукции, видимых загрязнений, повреждений, разрушений конструктивных элементов;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осуществлять ежедневную уборку от мусора, снега и наледи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подвалы, фасадов и ограждений, козырьков, балконов и лоджий, крыш;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выполнять иные требования по содержанию зданий, строений и сооружений, установленные нормативными правовыми актами Российской Федерации, настоящими Правилами, иными муниципальными правовыми актами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осп «Сотниковское».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5.2.4. Содержание фасадов зданий и сооружений.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47"/>
      <w:bookmarkEnd w:id="8"/>
      <w:r w:rsidRPr="002375E3">
        <w:rPr>
          <w:rFonts w:ascii="Times New Roman" w:hAnsi="Times New Roman" w:cs="Times New Roman"/>
          <w:sz w:val="28"/>
          <w:szCs w:val="28"/>
        </w:rPr>
        <w:t>5.2.4.3. Под изменением внешнего вида фасадов понимается: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>-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замена облицовочного материала;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покраска фасада, его частей в цвет, отличающийся от цвета здания;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изменение цветового решения, рисунка и толщины переплетов и других элементов устройства и оборудования окон и витрин;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установка (крепление) или демонтаж дополнительных элементов и устройств (флагштоки, указатели, рекламные конструкции).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5.2.4.4. При устройстве и изменении элементов фасада или цветового решения учитывается: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историко-культурная ценность здания;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соответствие комплексному решению и архитектурному облику;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назначение, характер использования помещений;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надежность, безопасность элементов и конструкций.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5.2.4.5.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5.2.4.6. Устройство ступеней, лестниц, крылец, приямков должно обеспечивать удобство и безопасность использования, в том числе с учетом требований для доступа маломобильных групп. Характер устройства, материалы, цветовое решение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комплексному решению фасада.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5.2.4.7. При оформлении фасадов зданий не допускается: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окраска фасадов без предварительного восстановления разрушенных или поврежденных архитектурных деталей;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частичная окраска фасадов зданий;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размещение наружных кондиционеров и антенн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размещение рекламных, информационных и иных вывесок на существующих декоративных, архитектурных и художественных элементах фасада здания;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нанесение рисунков, надписей (граффити) на фасадах зданий;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изменение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перекрывать плоскость стены, оконные проемы, декоративные элементы, а также входы фасада здания, строения, сооружения полотнами профильного металлического листа, баннера, если не производится ремонт соответствующих объектов;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изменение габаритов, цветового решения, рисунка ограждений и других элементов устройства и оборудования балконов и лоджий, соответствующих общему проектному решению архитектурно-градостроительного облика здания, строения и сооружения.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5.2.4.8. Текущий ремонт, в том числе окраска фасадов, проводится с учетом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концепции общего цветового решения застройки улиц соответствующей территории города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не реже 1 раза в 10 лет.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Фасады зданий поддерживаются в надлежащем техническом и эстетическом состоянии, без повреждений кирпичной кладки, штукатурки, иного облицовочного материала стен, подоконных отливов и других выступающих частей фасада, декоративной отделки и инженерных элементов. Повреждения кирпичной кладки, штукатурки, иного облицовочного материала стен, подоконных отливов и других выступающих частей фасада, декоративной отделки, инженерных элементов фасадов зданий должны устраняться не позднее 2 месяцев с момента обнаружения таких повреждений.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5.2.4.15. 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5.2.5. Содержание кровли.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5.2.5.1. Кровля зданий, сооружений, элементы водоотводящей системы, оголовки дымоходов и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вентсистем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5.2.6. Ограждение территории зданий и сооружений.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5.2.6.1. Требования к устройству ограждений: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вид и расположение ограждения должны отвечать планировочной организации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земельного участка;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единое решение в границах объекта благоустройства;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ограждения должны выполняться из высококачественных материалов, иметь единый характер в границах объекта благоустройства территории;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безопасность, комфорт.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застройки;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установка ограждения, препятствующая передвижению по существующим пешеходным дорожкам;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установка ограждения, шлагбаума в местах размещения инженерных сетей и коммуникаций;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устройство непрозрачных ограждений на внутриквартальных территориях.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05"/>
      <w:bookmarkEnd w:id="9"/>
      <w:r w:rsidRPr="002375E3">
        <w:rPr>
          <w:rFonts w:ascii="Times New Roman" w:hAnsi="Times New Roman" w:cs="Times New Roman"/>
          <w:sz w:val="28"/>
          <w:szCs w:val="28"/>
        </w:rPr>
        <w:t xml:space="preserve">5.2.7.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Содержание зданий, строений, сооружений, находящихся в разрушенном, полуразрушенном, законсервированном, неиспользуемом состоянии.</w:t>
      </w:r>
      <w:proofErr w:type="gramEnd"/>
    </w:p>
    <w:p w:rsidR="00653D2B" w:rsidRPr="008A123C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5.2.7.1. Собственники зданий, строений, сооружений, указанных </w:t>
      </w:r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405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п. 5.2.7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>, либо собственники земельных участков, на которых расположены такие объекты недвижимого имущества, обязаны соблюдать меры по ограничению доступа посторонних лиц, животных в такие здания, строения, сооружения.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5.2.7.3. </w:t>
      </w:r>
      <w:proofErr w:type="gramStart"/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зданий, строений, сооружений, указанных в </w:t>
      </w:r>
      <w:hyperlink w:anchor="P405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п. 5.2.7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>, либо собственники земельных участков, на которых расположены такие объекты недвижимого имущества, обязаны в отношении зданий, строений, сооружений, находящихся в разрушенном, полуразрушенном состоянии, производить действия, направленные на восстановление зданий, строений, сооружений, в том числе внешнего вида, или демонтаж таких объектов с последующей утилизацией строительного мусора, либо произвести консервацию объекта, обеспечивающую недопущение негативного воздействия</w:t>
      </w:r>
      <w:proofErr w:type="gramEnd"/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 на окружающую среду и угрозу для жизни и здоровья граждан, имуществу физических или юридических лиц, государственному или муниципальному имуществу, жизни и здоровья животных и растений</w:t>
      </w:r>
      <w:r w:rsidRPr="002375E3">
        <w:rPr>
          <w:rFonts w:ascii="Times New Roman" w:hAnsi="Times New Roman" w:cs="Times New Roman"/>
          <w:sz w:val="28"/>
          <w:szCs w:val="28"/>
        </w:rPr>
        <w:t>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5.2.7.4. Здания, строения, сооружения, указанные </w:t>
      </w:r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405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п. 5.2.7</w:t>
        </w:r>
      </w:hyperlink>
      <w:r w:rsidRPr="002375E3">
        <w:rPr>
          <w:rFonts w:ascii="Times New Roman" w:hAnsi="Times New Roman" w:cs="Times New Roman"/>
          <w:sz w:val="28"/>
          <w:szCs w:val="28"/>
        </w:rPr>
        <w:t xml:space="preserve"> настоящих Правил, должны быть огорожены плотным забором по всему периметру.</w:t>
      </w:r>
    </w:p>
    <w:p w:rsidR="00653D2B" w:rsidRPr="008A123C" w:rsidRDefault="00653D2B" w:rsidP="00653D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D2B" w:rsidRPr="008A123C" w:rsidRDefault="00653D2B" w:rsidP="00653D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123C">
        <w:rPr>
          <w:rFonts w:ascii="Times New Roman" w:hAnsi="Times New Roman" w:cs="Times New Roman"/>
          <w:b/>
          <w:sz w:val="28"/>
          <w:szCs w:val="28"/>
        </w:rPr>
        <w:t xml:space="preserve">5.3. Содержание придомовой территории </w:t>
      </w:r>
      <w:proofErr w:type="gramStart"/>
      <w:r w:rsidRPr="008A123C">
        <w:rPr>
          <w:rFonts w:ascii="Times New Roman" w:hAnsi="Times New Roman" w:cs="Times New Roman"/>
          <w:b/>
          <w:sz w:val="28"/>
          <w:szCs w:val="28"/>
        </w:rPr>
        <w:t>многоквартирных</w:t>
      </w:r>
      <w:proofErr w:type="gramEnd"/>
      <w:r w:rsidRPr="008A123C">
        <w:rPr>
          <w:rFonts w:ascii="Times New Roman" w:hAnsi="Times New Roman" w:cs="Times New Roman"/>
          <w:b/>
          <w:sz w:val="28"/>
          <w:szCs w:val="28"/>
        </w:rPr>
        <w:t xml:space="preserve"> жилых</w:t>
      </w:r>
    </w:p>
    <w:p w:rsidR="00653D2B" w:rsidRPr="008A123C" w:rsidRDefault="00653D2B" w:rsidP="00653D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3C">
        <w:rPr>
          <w:rFonts w:ascii="Times New Roman" w:hAnsi="Times New Roman" w:cs="Times New Roman"/>
          <w:b/>
          <w:sz w:val="28"/>
          <w:szCs w:val="28"/>
        </w:rPr>
        <w:t>домов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14"/>
      <w:bookmarkEnd w:id="10"/>
      <w:r w:rsidRPr="002375E3">
        <w:rPr>
          <w:rFonts w:ascii="Times New Roman" w:hAnsi="Times New Roman" w:cs="Times New Roman"/>
          <w:sz w:val="28"/>
          <w:szCs w:val="28"/>
        </w:rPr>
        <w:t xml:space="preserve">5.3.1. Ответственность за благоустройство и содержание земельных участков, оформленных в установленном порядке под размещение многоквартирного дома, - придомовых территорий и находящихся на них пешеходных дорожек, тротуаров,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проездов, объектов благоустройства и озеленения, въездов (выездов) во дворы, дворовой территории возлагаются на собственников помещений в многоквартирных домах.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жилья, жилищным кооперативом, иным специализированным потребительским кооперативом или управляющей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организацией, ответственность за благоустройство, содержание и уборку придомовых территорий возлагается на указанные организации.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Ответственность за содержание, эксплуатацию и безопасность детских и спортивных площадок возлагается: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на придомовых территориях многоквартирных жилых домов - на организации, осуществляющие управление многоквартирными жилыми домами;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на земельных участках, собственность на которые не разграничена, - на специализированные организации, определенные по результатам конкурсных процедур или по муниципальному заданию.</w:t>
      </w:r>
    </w:p>
    <w:p w:rsidR="00653D2B" w:rsidRPr="008A123C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 xml:space="preserve">Содержание придомовых территорий осуществляется в соответствии с </w:t>
      </w:r>
      <w:hyperlink r:id="rId17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доме, утвержденными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hyperlink r:id="rId18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 и нормами технической эксплуатации жилищного фонда</w:t>
      </w:r>
      <w:proofErr w:type="gramEnd"/>
      <w:r w:rsidRPr="008A123C">
        <w:rPr>
          <w:rFonts w:ascii="Times New Roman" w:hAnsi="Times New Roman" w:cs="Times New Roman"/>
          <w:color w:val="000000"/>
          <w:sz w:val="28"/>
          <w:szCs w:val="28"/>
        </w:rPr>
        <w:t>, утвержденными постановлением Государственного комитета Российской Федерации по строительству и жилищно-коммунальному комплексу от 27 сентября 2003 года N 170, и настоящими Правилами.</w:t>
      </w:r>
    </w:p>
    <w:p w:rsidR="00653D2B" w:rsidRPr="008A123C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23C">
        <w:rPr>
          <w:rFonts w:ascii="Times New Roman" w:hAnsi="Times New Roman" w:cs="Times New Roman"/>
          <w:color w:val="000000"/>
          <w:sz w:val="28"/>
          <w:szCs w:val="28"/>
        </w:rPr>
        <w:t xml:space="preserve">5.3.3. Ответственные лица, указанные в </w:t>
      </w:r>
      <w:hyperlink w:anchor="P414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пункте 5.3.1</w:t>
        </w:r>
      </w:hyperlink>
      <w:r w:rsidRPr="008A123C">
        <w:rPr>
          <w:rFonts w:ascii="Times New Roman" w:hAnsi="Times New Roman" w:cs="Times New Roman"/>
          <w:color w:val="000000"/>
          <w:sz w:val="28"/>
          <w:szCs w:val="28"/>
        </w:rPr>
        <w:t>, обязаны: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3C">
        <w:rPr>
          <w:rFonts w:ascii="Times New Roman" w:hAnsi="Times New Roman" w:cs="Times New Roman"/>
          <w:color w:val="000000"/>
          <w:sz w:val="28"/>
          <w:szCs w:val="28"/>
        </w:rPr>
        <w:t>- обеспечить санитарное содержание придомовой территории в соответствии с действующим законодательством и настоящими Правилам</w:t>
      </w:r>
      <w:r w:rsidRPr="002375E3">
        <w:rPr>
          <w:rFonts w:ascii="Times New Roman" w:hAnsi="Times New Roman" w:cs="Times New Roman"/>
          <w:sz w:val="28"/>
          <w:szCs w:val="28"/>
        </w:rPr>
        <w:t>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обеспечить беспрепятственный подъезд к источникам противопожарного водоснабжения пожарной техники;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обеспечить установку и содержание (покраску, очистку, помывку) малых архитектурных форм на придомовой территории (урны для мусора, скамейки, вазоны для цветов);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обеспечить отвод ливневых, талых, грунтовых и поверхностных вод, производить очистку и ремонт расположенных на придомовой территории канав, труб, дренажей, люков и решеток смотровых и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колодцев, предназначенных для отвода грунтовых и поверхностных вод;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в предусмотренных законом случаях обеспечить инвалидам условия для беспрепятственного доступа к общему имуществу в многоквартирных домах в соответствии со </w:t>
      </w:r>
      <w:hyperlink r:id="rId19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статьей 2 п. 5.1</w:t>
        </w:r>
      </w:hyperlink>
      <w:r w:rsidRPr="002375E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>существлять установку (строительство), содержание объектов (сооружений), обеспечивающих беспрепятственный доступ инвалидов к многоквартирному дому, расположенным на придомовой территории объектам внешнего благоустройства и озеленения, узлам управления инженерными сетями, источникам пожарного водоснабжения, согласно СП 59.13330.2012 Доступность зданий и сооружений для маломобильных групп населения, СП 140.13330.2012 Городская среда. Правила проектирования для маломобильных групп населения и СП 42.13330.2011;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осуществлять осмотр придомовой территории с целью установления возможных причин возникновения дефектов внутриквартальных дорог, тротуаров, дорожек,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>, архитектурных объектов, малых архитектурных форм;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производить регулярное обследование детских игровых и спортивных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 xml:space="preserve">площадок на предмет выявления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травмоопасного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или поврежденного оборудования;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производить демонтаж на детских игровых и спортивных площадках оборудования, малых архитектурных форм, находящихся в состоянии, угрожающем причинением вреда жизни и здоровью горожан;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- обеспечить выполнение иных требований, предусмотренных </w:t>
      </w:r>
      <w:hyperlink r:id="rId20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2375E3">
        <w:rPr>
          <w:rFonts w:ascii="Times New Roman" w:hAnsi="Times New Roman" w:cs="Times New Roman"/>
          <w:sz w:val="28"/>
          <w:szCs w:val="28"/>
        </w:rPr>
        <w:t xml:space="preserve"> и нормами технической эксплуатации жилищного фонда.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5.3.4. На территории частных домовладений места расположения мусоросборников, дворовых уборных и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должны определяться самими домовладельцами, разрыв может быть сокращен до 8 - 10 метров. В конфликтных ситуациях этот вопрос должен рассматриваться комиссионно с участием,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администраций с.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Иволгинск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5E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375E3">
        <w:rPr>
          <w:rFonts w:ascii="Times New Roman" w:hAnsi="Times New Roman" w:cs="Times New Roman"/>
          <w:sz w:val="28"/>
          <w:szCs w:val="28"/>
        </w:rPr>
        <w:t xml:space="preserve"> по РБ в Иволгинском районе.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5.3.13. 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5.3.14. На территориях, придомовой территории запрещено: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загромождать транспортными средствами подъезды к контейнерным площадкам;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хранить брошенные (разукомплектованные) транспортные средства;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осуществлять самовольное перекрытие внутриквартальных проездов посредством установки железобетонных блоков, столбов, ограждений, шлагбаумов, объектов, сооружений и других устройств.</w:t>
      </w:r>
    </w:p>
    <w:p w:rsidR="00653D2B" w:rsidRPr="008A123C" w:rsidRDefault="00653D2B" w:rsidP="00653D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D2B" w:rsidRPr="008A123C" w:rsidRDefault="00653D2B" w:rsidP="00653D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123C">
        <w:rPr>
          <w:rFonts w:ascii="Times New Roman" w:hAnsi="Times New Roman" w:cs="Times New Roman"/>
          <w:b/>
          <w:sz w:val="28"/>
          <w:szCs w:val="28"/>
        </w:rPr>
        <w:t>6. Содержание малых архитектурных форм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6.2.1. Основными требованиями к малым архитектурным формам являются: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1) соответствие характеру архитектурного и ландшафтного окружения, элементов благоустройства территории;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2)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3) прочность, надежность, безопасность конструкции, должны располагаться за пределами полосы движения и иметь контрастный цвет.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6.2.2. При выборе малых архитектурных форм рекомендуется пользоваться каталогами сертифицированных изделий.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6.2.3.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Скамейки, урны для мусора, вазоны для цветов, декоративные ограждения, садовые и парковые скульптуры, мемориальные доски и иные малые архитектурные формы на территории села устанавливаются в местах общего пользования, парках, скверах, на тротуарах, у торговых точек, на остановках общественного транспорта, иных объектах улично-дорожной сети дворовых, внутриквартальных территориях многоквартирных жилых домов, пешеходных территориях, на зданиях, сооружениях, жилых многоквартирных домах.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E3">
        <w:rPr>
          <w:rFonts w:ascii="Times New Roman" w:hAnsi="Times New Roman" w:cs="Times New Roman"/>
          <w:sz w:val="28"/>
          <w:szCs w:val="28"/>
        </w:rPr>
        <w:t xml:space="preserve">Обязательная установка урн для мусора у всех входов в здания образовательных, медицинских, культурно-спортивных, культовых и ритуальных учреждений, театров, музеев, дворцов культуры, магазинов, салонов, ателье, парикмахерских, у входов на территорию автостоянок, рынков и торговых комплексов, у входов (выходов) вокзалов, а также на железнодорожных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платформах.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 xml:space="preserve">6.2.4.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Содержание малых архитектурных форм осуществляется лицами, на праве собственности которых или ином законном праве находятся здания, строения, сооружения, земельные участки, у которых или на которых находятся малые архитектурные формы, либо специализированными организациями, осуществляющими уборку закрепленных за ними территорий.</w:t>
      </w:r>
      <w:proofErr w:type="gramEnd"/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Работы по установке и содержанию мемориальной доски осуществляется в соответствии с порядком.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6.2.5. Поврежденные малые архитектурные формы должны быть отремонтированы или заменены в течение 30 дней после обнаружения повреждений. Повреждения и неисправности, представляющие опасность для здоровья человека, устраняются в течение суток.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6.2.6. Малые архитектурные формы должны быть чистыми, окрашенными в соответствии с общей концепцией оформления улицы. Покраска малых архитектурных форм осуществляется по мере необходимости, но не реже одного раза в год (апрель, май).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8A123C" w:rsidRDefault="00653D2B" w:rsidP="00653D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Озеленение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75E3">
        <w:rPr>
          <w:rFonts w:ascii="Times New Roman" w:hAnsi="Times New Roman" w:cs="Times New Roman"/>
          <w:sz w:val="28"/>
          <w:szCs w:val="28"/>
        </w:rPr>
        <w:t>.1.1. Запрещается посадка деревьев в пределах охранных зон инженерных сетей и подземных коммуникаций.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58"/>
      <w:bookmarkStart w:id="12" w:name="P659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Pr="002375E3">
        <w:rPr>
          <w:rFonts w:ascii="Times New Roman" w:hAnsi="Times New Roman" w:cs="Times New Roman"/>
          <w:sz w:val="28"/>
          <w:szCs w:val="28"/>
        </w:rPr>
        <w:t xml:space="preserve">.1.2.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Содержание зеленых насаждений, в т.ч. удаление аварийных, погибших деревьев и кустарников, которые оказывают негативное воздействие на окружающую среду, угрожают жизни и здоровью граждан, имуществу физических или юридических лиц, государственному или муниципальному имуществу, жизни и здоровью животных и растений, формовочная, санитарная, омолаживающая обрезка деревьев и кустарников, полив деревьев, кустарников, газонов и цветников, кошение травостоя, стрижка живой изгороди осуществляется собственниками, пользователями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и арендаторами земельных участков, на которых расположены зеленые насаждения. Содержание и уход за зелеными насаждениями осуществляется ими самостоятельно либо по договору с организациями, оказывающими услуги по содержанию и уходу за зелеными насаждениями.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Содержание и уход за зелеными насаждениями на придомовых территориях многоквартирных жилых домов обеспечивается организацией, осуществляющей управление многоквартирным домом, либо собственниками помещений в многоквартирном жилом доме.</w:t>
      </w:r>
    </w:p>
    <w:p w:rsidR="00BF6F2D" w:rsidRPr="008A123C" w:rsidRDefault="00BF6F2D" w:rsidP="00653D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D2B" w:rsidRPr="008A123C" w:rsidRDefault="00653D2B" w:rsidP="00653D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A123C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75E3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75E3">
        <w:rPr>
          <w:rFonts w:ascii="Times New Roman" w:hAnsi="Times New Roman" w:cs="Times New Roman"/>
          <w:sz w:val="28"/>
          <w:szCs w:val="28"/>
        </w:rPr>
        <w:t xml:space="preserve">.2. Применение мер ответственности не освобождает нарушителя от обязанности возмещения причиненного им материального ущерба в соответствии с </w:t>
      </w:r>
      <w:r w:rsidRPr="002375E3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и устранения допущенных нарушений.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75E3">
        <w:rPr>
          <w:rFonts w:ascii="Times New Roman" w:hAnsi="Times New Roman" w:cs="Times New Roman"/>
          <w:sz w:val="28"/>
          <w:szCs w:val="28"/>
        </w:rPr>
        <w:t>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8A123C" w:rsidRDefault="00653D2B" w:rsidP="00653D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A123C">
        <w:rPr>
          <w:rFonts w:ascii="Times New Roman" w:hAnsi="Times New Roman" w:cs="Times New Roman"/>
          <w:b/>
          <w:sz w:val="28"/>
          <w:szCs w:val="28"/>
        </w:rPr>
        <w:t>. Контроль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375E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соблюдением требований, предусмотренных настоящими Правилами, осуществляется в порядке, установленном законодательством Российской Федерации, должностными лицами, уполномоченными составлять протоколы об административных правонарушениях в соответствии с </w:t>
      </w:r>
      <w:hyperlink r:id="rId21" w:history="1">
        <w:r w:rsidRPr="008A123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375E3">
        <w:rPr>
          <w:rFonts w:ascii="Times New Roman" w:hAnsi="Times New Roman" w:cs="Times New Roman"/>
          <w:sz w:val="28"/>
          <w:szCs w:val="28"/>
        </w:rPr>
        <w:t>Республики Бурятия от 05.05.2011 N 2003-IV "Об административных правонарушениях" в области благоустройства, землепользования и охраны окружающей среды (далее по тексту - уполномоченные лица).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375E3">
        <w:rPr>
          <w:rFonts w:ascii="Times New Roman" w:hAnsi="Times New Roman" w:cs="Times New Roman"/>
          <w:sz w:val="28"/>
          <w:szCs w:val="28"/>
        </w:rPr>
        <w:t xml:space="preserve">.2. В рамках </w:t>
      </w:r>
      <w:proofErr w:type="gramStart"/>
      <w:r w:rsidRPr="002375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75E3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уполномоченные лица: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выявляют факты нарушения требований настоящих Правил на территории города;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выдают лицам, нарушившим требования настоящих Правил, требования об устранении нарушений с указанием срока устранения;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составляют протоколы об административных правонарушениях;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осуществляют подготовку и направление материалов в органы, уполномоченные привлекать виновных лиц к ответственности в соответствии с действующим законодательством;</w:t>
      </w:r>
    </w:p>
    <w:p w:rsidR="00653D2B" w:rsidRPr="002375E3" w:rsidRDefault="00653D2B" w:rsidP="006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5E3">
        <w:rPr>
          <w:rFonts w:ascii="Times New Roman" w:hAnsi="Times New Roman" w:cs="Times New Roman"/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2B" w:rsidRPr="002375E3" w:rsidRDefault="00653D2B" w:rsidP="006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53D2B" w:rsidRPr="002375E3" w:rsidSect="004D31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D2B"/>
    <w:rsid w:val="00011AFA"/>
    <w:rsid w:val="001774BF"/>
    <w:rsid w:val="002F7E81"/>
    <w:rsid w:val="00484B6F"/>
    <w:rsid w:val="004D3192"/>
    <w:rsid w:val="006227CA"/>
    <w:rsid w:val="0062391D"/>
    <w:rsid w:val="00640755"/>
    <w:rsid w:val="00651831"/>
    <w:rsid w:val="00653D2B"/>
    <w:rsid w:val="0075717B"/>
    <w:rsid w:val="008A2F6C"/>
    <w:rsid w:val="00B61249"/>
    <w:rsid w:val="00BA427D"/>
    <w:rsid w:val="00BF6F2D"/>
    <w:rsid w:val="00C91112"/>
    <w:rsid w:val="00D21C2E"/>
    <w:rsid w:val="00EA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D2B"/>
    <w:pPr>
      <w:keepNext/>
      <w:shd w:val="clear" w:color="auto" w:fill="FFFFFF"/>
      <w:spacing w:before="240"/>
      <w:jc w:val="center"/>
      <w:outlineLvl w:val="0"/>
    </w:pPr>
    <w:rPr>
      <w:rFonts w:cs="Times New Roman"/>
      <w:b/>
      <w:bCs/>
      <w:color w:val="000000"/>
      <w:w w:val="107"/>
      <w:sz w:val="25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D2B"/>
    <w:rPr>
      <w:rFonts w:ascii="Times New Roman" w:eastAsia="Times New Roman" w:hAnsi="Times New Roman" w:cs="Times New Roman"/>
      <w:b/>
      <w:bCs/>
      <w:color w:val="000000"/>
      <w:w w:val="107"/>
      <w:sz w:val="25"/>
      <w:szCs w:val="25"/>
      <w:u w:val="single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653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53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D2B"/>
    <w:pPr>
      <w:keepNext/>
      <w:shd w:val="clear" w:color="auto" w:fill="FFFFFF"/>
      <w:spacing w:before="240"/>
      <w:jc w:val="center"/>
      <w:outlineLvl w:val="0"/>
    </w:pPr>
    <w:rPr>
      <w:rFonts w:cs="Times New Roman"/>
      <w:b/>
      <w:bCs/>
      <w:color w:val="000000"/>
      <w:w w:val="107"/>
      <w:sz w:val="25"/>
      <w:szCs w:val="25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D2B"/>
    <w:rPr>
      <w:rFonts w:ascii="Times New Roman" w:eastAsia="Times New Roman" w:hAnsi="Times New Roman" w:cs="Times New Roman"/>
      <w:b/>
      <w:bCs/>
      <w:color w:val="000000"/>
      <w:w w:val="107"/>
      <w:sz w:val="25"/>
      <w:szCs w:val="25"/>
      <w:u w:val="single"/>
      <w:shd w:val="clear" w:color="auto" w:fill="FFFFFF"/>
      <w:lang w:val="x-none" w:eastAsia="ru-RU"/>
    </w:rPr>
  </w:style>
  <w:style w:type="paragraph" w:customStyle="1" w:styleId="ConsPlusNormal">
    <w:name w:val="ConsPlusNormal"/>
    <w:uiPriority w:val="99"/>
    <w:rsid w:val="00653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53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075795604EAE03CAD8E3452D3E27B96555BD6549BA133B4F61EAF06pDF3H" TargetMode="External"/><Relationship Id="rId13" Type="http://schemas.openxmlformats.org/officeDocument/2006/relationships/hyperlink" Target="consultantplus://offline/ref=CF2075795604EAE03CAD8E3452D3E27B955351DE559EA133B4F61EAF06pDF3H" TargetMode="External"/><Relationship Id="rId18" Type="http://schemas.openxmlformats.org/officeDocument/2006/relationships/hyperlink" Target="consultantplus://offline/ref=CF2075795604EAE03CAD8E3452D3E27B905155D85F93FC39BCAF12AD01DCD5A79BF852609C7598p5F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2075795604EAE03CAD903944BFBF73915E0CD25991AB62EDA945F251DA80E7pDFBH" TargetMode="External"/><Relationship Id="rId7" Type="http://schemas.openxmlformats.org/officeDocument/2006/relationships/hyperlink" Target="consultantplus://offline/ref=CF2075795604EAE03CAD8E3452D3E27B965552D6599DA133B4F61EAF06pDF3H" TargetMode="External"/><Relationship Id="rId12" Type="http://schemas.openxmlformats.org/officeDocument/2006/relationships/hyperlink" Target="consultantplus://offline/ref=CF2075795604EAE03CAD8E3452D3E27B955351DA599BA133B4F61EAF06D38AB09CB15E619C75995Ep6F9H" TargetMode="External"/><Relationship Id="rId17" Type="http://schemas.openxmlformats.org/officeDocument/2006/relationships/hyperlink" Target="consultantplus://offline/ref=CF2075795604EAE03CAD8E3452D3E27B965451D85D9AA133B4F61EAF06D38AB09CB15E619C759857p6F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2075795604EAE03CAD8E3452D3E27B955351DE5F99A133B4F61EAF06pDF3H" TargetMode="External"/><Relationship Id="rId20" Type="http://schemas.openxmlformats.org/officeDocument/2006/relationships/hyperlink" Target="consultantplus://offline/ref=CF2075795604EAE03CAD8E3452D3E27B905155D85F93FC39BCAF12AD01DCD5A79BF852609C7598p5F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075795604EAE03CAD8E3452D3E27B905155D85F93FC39BCAF12ADp0F1H" TargetMode="External"/><Relationship Id="rId11" Type="http://schemas.openxmlformats.org/officeDocument/2006/relationships/hyperlink" Target="consultantplus://offline/ref=CF2075795604EAE03CAD8E3452D3E27B955351DA599BA133B4F61EAF06D38AB09CB15E619C75995Ep6F9H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CF2075795604EAE03CAD8E3452D3E27B965455D65C98A133B4F61EAF06D38AB09CB15E639Cp7F0H" TargetMode="External"/><Relationship Id="rId15" Type="http://schemas.openxmlformats.org/officeDocument/2006/relationships/hyperlink" Target="consultantplus://offline/ref=CF2075795604EAE03CAD8E3452D3E27B955351DE559EA133B4F61EAF06pDF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F2075795604EAE03CAD8E3452D3E27B965552D6549BA133B4F61EAF06pDF3H" TargetMode="External"/><Relationship Id="rId19" Type="http://schemas.openxmlformats.org/officeDocument/2006/relationships/hyperlink" Target="consultantplus://offline/ref=CF2075795604EAE03CAD8E3452D3E27B965552D6549BA133B4F61EAF06D38AB09CB15E669Cp7F4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F2075795604EAE03CAD8E3452D3E27B955351DA599BA133B4F61EAF06D38AB09CB15E619C75995Ep6F9H" TargetMode="External"/><Relationship Id="rId14" Type="http://schemas.openxmlformats.org/officeDocument/2006/relationships/hyperlink" Target="consultantplus://offline/ref=CF2075795604EAE03CAD8E3452D3E27B955351DE559EA133B4F61EAF06pDF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22</Pages>
  <Words>8990</Words>
  <Characters>51247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15</cp:revision>
  <cp:lastPrinted>2022-07-06T02:25:00Z</cp:lastPrinted>
  <dcterms:created xsi:type="dcterms:W3CDTF">2022-07-04T03:19:00Z</dcterms:created>
  <dcterms:modified xsi:type="dcterms:W3CDTF">2022-07-12T01:12:00Z</dcterms:modified>
</cp:coreProperties>
</file>