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EC" w:rsidRDefault="00A427EC" w:rsidP="00A427EC">
      <w:pPr>
        <w:jc w:val="center"/>
      </w:pPr>
      <w:r>
        <w:rPr>
          <w:noProof/>
        </w:rPr>
        <w:drawing>
          <wp:inline distT="0" distB="0" distL="0" distR="0">
            <wp:extent cx="86677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EC" w:rsidRDefault="00A427EC" w:rsidP="00A427EC">
      <w:pPr>
        <w:pStyle w:val="a7"/>
        <w:spacing w:line="240" w:lineRule="auto"/>
      </w:pPr>
      <w:r>
        <w:t>АДМИНИСТРАЦИЯ</w:t>
      </w:r>
    </w:p>
    <w:p w:rsidR="00A427EC" w:rsidRDefault="00A427EC" w:rsidP="00A427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сельское поселение «Сотниковское»</w:t>
      </w:r>
    </w:p>
    <w:p w:rsidR="00A427EC" w:rsidRDefault="00A427EC" w:rsidP="00A427EC">
      <w:pPr>
        <w:spacing w:line="360" w:lineRule="auto"/>
        <w:jc w:val="center"/>
      </w:pPr>
      <w:r>
        <w:t>РЕСПУБЛИКИ БУРЯТИЯ</w:t>
      </w:r>
    </w:p>
    <w:p w:rsidR="00A427EC" w:rsidRDefault="00A427EC" w:rsidP="00A427EC">
      <w:pPr>
        <w:spacing w:line="360" w:lineRule="auto"/>
        <w:jc w:val="center"/>
      </w:pPr>
    </w:p>
    <w:p w:rsidR="00A427EC" w:rsidRDefault="00A427EC" w:rsidP="00A427EC">
      <w:pPr>
        <w:jc w:val="center"/>
        <w:rPr>
          <w:b/>
        </w:rPr>
      </w:pPr>
      <w:r>
        <w:rPr>
          <w:b/>
        </w:rPr>
        <w:t>П О С Т А Н О В Л Е Н И Е</w:t>
      </w:r>
    </w:p>
    <w:p w:rsidR="00A427EC" w:rsidRDefault="00A427EC" w:rsidP="00A427EC">
      <w:pPr>
        <w:jc w:val="center"/>
        <w:rPr>
          <w:b/>
        </w:rPr>
      </w:pPr>
    </w:p>
    <w:p w:rsidR="00A427EC" w:rsidRPr="00C65CDC" w:rsidRDefault="00A427EC" w:rsidP="00A427EC">
      <w:pPr>
        <w:rPr>
          <w:b/>
          <w:color w:val="FF0000"/>
        </w:rPr>
      </w:pPr>
      <w:r w:rsidRPr="00556C7A">
        <w:t>2</w:t>
      </w:r>
      <w:r>
        <w:t>0.06.20</w:t>
      </w:r>
      <w:r w:rsidRPr="00556C7A">
        <w:t>1</w:t>
      </w:r>
      <w:r>
        <w:t>1г.                                                                                                                                № 6</w:t>
      </w:r>
    </w:p>
    <w:p w:rsidR="00A427EC" w:rsidRDefault="00A427EC" w:rsidP="00A427EC"/>
    <w:p w:rsidR="00E617D0" w:rsidRPr="00743B2C" w:rsidRDefault="00A427EC" w:rsidP="00E617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617D0">
        <w:rPr>
          <w:rFonts w:ascii="Times New Roman" w:hAnsi="Times New Roman" w:cs="Times New Roman"/>
          <w:sz w:val="24"/>
          <w:szCs w:val="24"/>
        </w:rPr>
        <w:t>ПОЛОЖЕНИЯ</w:t>
      </w:r>
    </w:p>
    <w:p w:rsidR="00E617D0" w:rsidRPr="00743B2C" w:rsidRDefault="00E617D0" w:rsidP="00E617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3B2C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E617D0" w:rsidRPr="00743B2C" w:rsidRDefault="00E617D0" w:rsidP="00E617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</w:t>
      </w:r>
      <w:r w:rsidRPr="00743B2C">
        <w:rPr>
          <w:rFonts w:ascii="Times New Roman" w:hAnsi="Times New Roman" w:cs="Times New Roman"/>
          <w:sz w:val="24"/>
          <w:szCs w:val="24"/>
        </w:rPr>
        <w:t>ПРАВОВЫХ АКТОВ И ИХ ПРОЕКТОВ В АДМИНИСТРАЦИИ МО СП «СОТНИКОВСКОЕ»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427EC" w:rsidRPr="007706A2" w:rsidRDefault="00A427EC" w:rsidP="00E617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Pr="007C5407" w:rsidRDefault="00A427EC" w:rsidP="00A427EC">
      <w:pPr>
        <w:autoSpaceDE w:val="0"/>
        <w:autoSpaceDN w:val="0"/>
        <w:adjustRightInd w:val="0"/>
        <w:ind w:firstLine="709"/>
        <w:jc w:val="both"/>
        <w:rPr>
          <w:b/>
          <w:bCs/>
          <w:sz w:val="2"/>
          <w:szCs w:val="2"/>
        </w:rPr>
      </w:pPr>
      <w:r w:rsidRPr="00103E3B">
        <w:rPr>
          <w:sz w:val="28"/>
          <w:szCs w:val="28"/>
        </w:rPr>
        <w:t>На основании Федерального закона от 06.10.2003</w:t>
      </w:r>
      <w:r>
        <w:rPr>
          <w:sz w:val="28"/>
          <w:szCs w:val="28"/>
        </w:rPr>
        <w:t>г.</w:t>
      </w:r>
      <w:r w:rsidRPr="00103E3B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25.10.2008 г </w:t>
      </w:r>
      <w:r w:rsidRPr="007C5407">
        <w:rPr>
          <w:bCs/>
          <w:sz w:val="28"/>
          <w:szCs w:val="28"/>
        </w:rPr>
        <w:t>N 273-ФЗ</w:t>
      </w:r>
      <w:r w:rsidRPr="00C65CDC">
        <w:rPr>
          <w:sz w:val="28"/>
          <w:szCs w:val="28"/>
        </w:rPr>
        <w:t xml:space="preserve"> "О противодействии коррупции", Устава МО СП</w:t>
      </w:r>
      <w:r w:rsidRPr="00103E3B">
        <w:rPr>
          <w:sz w:val="28"/>
          <w:szCs w:val="28"/>
        </w:rPr>
        <w:t xml:space="preserve"> «Сотниковское» постановляю:</w:t>
      </w:r>
    </w:p>
    <w:p w:rsidR="00A427EC" w:rsidRPr="00E617D0" w:rsidRDefault="00A427EC" w:rsidP="00A427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EC" w:rsidRPr="00E617D0" w:rsidRDefault="00A427EC" w:rsidP="00E617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17D0">
        <w:rPr>
          <w:rFonts w:ascii="Times New Roman" w:hAnsi="Times New Roman" w:cs="Times New Roman"/>
          <w:b w:val="0"/>
          <w:sz w:val="28"/>
          <w:szCs w:val="28"/>
        </w:rPr>
        <w:t xml:space="preserve">        1. Утвердить </w:t>
      </w:r>
      <w:r w:rsidR="00E617D0" w:rsidRPr="00E617D0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E617D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17D0">
        <w:rPr>
          <w:rFonts w:ascii="Times New Roman" w:hAnsi="Times New Roman" w:cs="Times New Roman"/>
          <w:b w:val="0"/>
          <w:sz w:val="28"/>
          <w:szCs w:val="28"/>
        </w:rPr>
        <w:t>О порядке проведения антикоррупционной экспертизы</w:t>
      </w:r>
      <w:r w:rsidR="00E617D0" w:rsidRPr="00E61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7D0">
        <w:rPr>
          <w:rFonts w:ascii="Times New Roman" w:hAnsi="Times New Roman" w:cs="Times New Roman"/>
          <w:b w:val="0"/>
          <w:sz w:val="28"/>
          <w:szCs w:val="28"/>
        </w:rPr>
        <w:t>нормативно-правовых актов и их проектов в Администрации МО СП «Сотниковское»</w:t>
      </w:r>
      <w:r w:rsidRPr="00E617D0">
        <w:rPr>
          <w:rFonts w:ascii="Times New Roman" w:hAnsi="Times New Roman" w:cs="Times New Roman"/>
          <w:b w:val="0"/>
          <w:sz w:val="28"/>
          <w:szCs w:val="28"/>
        </w:rPr>
        <w:t xml:space="preserve">» (приложение 1). </w:t>
      </w:r>
    </w:p>
    <w:p w:rsidR="00A427EC" w:rsidRDefault="00A427EC" w:rsidP="00A427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E3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427EC" w:rsidRDefault="00A427EC" w:rsidP="00A42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A427EC" w:rsidRDefault="00A427EC" w:rsidP="00A427EC">
      <w:pPr>
        <w:jc w:val="both"/>
        <w:rPr>
          <w:sz w:val="28"/>
          <w:szCs w:val="28"/>
        </w:rPr>
      </w:pPr>
    </w:p>
    <w:p w:rsidR="00A427EC" w:rsidRDefault="00A427EC" w:rsidP="00A427EC">
      <w:pPr>
        <w:jc w:val="both"/>
        <w:rPr>
          <w:sz w:val="28"/>
          <w:szCs w:val="28"/>
        </w:rPr>
      </w:pPr>
    </w:p>
    <w:p w:rsidR="00A427EC" w:rsidRDefault="00A427EC" w:rsidP="00A427EC">
      <w:pPr>
        <w:rPr>
          <w:sz w:val="28"/>
          <w:szCs w:val="28"/>
        </w:rPr>
      </w:pPr>
      <w:r>
        <w:rPr>
          <w:sz w:val="28"/>
          <w:szCs w:val="28"/>
        </w:rPr>
        <w:t>Глава  МО СП «Сотниковское»                                                       Ш.Б. Гармаев.</w:t>
      </w:r>
    </w:p>
    <w:p w:rsidR="00A427EC" w:rsidRPr="00103E3B" w:rsidRDefault="00A427EC" w:rsidP="00A427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A427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</w:p>
    <w:p w:rsidR="00A427EC" w:rsidRDefault="00A427EC" w:rsidP="00A427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 w:rsidP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27EC" w:rsidRDefault="00A427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52BA" w:rsidRDefault="00F452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52BA" w:rsidRDefault="00F452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52BA" w:rsidRDefault="00F452B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B2C" w:rsidRPr="00743B2C" w:rsidRDefault="00743B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743B2C" w:rsidRPr="00743B2C" w:rsidRDefault="00743B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О ПОРЯДКЕ ПРОВЕДЕНИЯ АНТИКОРРУПЦИОННОЙ ЭКСПЕРТИЗЫ</w:t>
      </w:r>
    </w:p>
    <w:p w:rsidR="00743B2C" w:rsidRPr="00743B2C" w:rsidRDefault="00743B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НОРМАТИВНЫХ ПРАВОВЫХ АКТОВ И ИХ ПРОЕКТОВ В АДМИНИСТРАЦИИ МО СП «СОТНИКОВСКОЕ»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B2C" w:rsidRPr="00743B2C" w:rsidRDefault="00743B2C" w:rsidP="002072A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Федеральным законом </w:t>
      </w:r>
      <w:r w:rsidR="00483FB7">
        <w:rPr>
          <w:rFonts w:ascii="Times New Roman" w:hAnsi="Times New Roman" w:cs="Times New Roman"/>
          <w:sz w:val="24"/>
          <w:szCs w:val="24"/>
        </w:rPr>
        <w:t xml:space="preserve">"О противодействии коррупции" </w:t>
      </w:r>
      <w:r w:rsidRPr="00743B2C">
        <w:rPr>
          <w:rFonts w:ascii="Times New Roman" w:hAnsi="Times New Roman" w:cs="Times New Roman"/>
          <w:sz w:val="24"/>
          <w:szCs w:val="24"/>
        </w:rPr>
        <w:t>устанавливает поряд</w:t>
      </w:r>
      <w:r w:rsidR="00483FB7">
        <w:rPr>
          <w:rFonts w:ascii="Times New Roman" w:hAnsi="Times New Roman" w:cs="Times New Roman"/>
          <w:sz w:val="24"/>
          <w:szCs w:val="24"/>
        </w:rPr>
        <w:t>ок проведения экспертизы нормативно-правовых актов Администрации МО СП «Сотниковское»</w:t>
      </w:r>
      <w:r w:rsidRPr="00743B2C">
        <w:rPr>
          <w:rFonts w:ascii="Times New Roman" w:hAnsi="Times New Roman" w:cs="Times New Roman"/>
          <w:sz w:val="24"/>
          <w:szCs w:val="24"/>
        </w:rPr>
        <w:t>, (далее - правовые акты), в целях выявления в них положений, способствующих созданию условий для проявления коррупции (далее - антикоррупционная экспертиза), порядок подготовки заключений о результатах антикоррупционной экспертизы правовых актов и проектов правовых актов, а также порядок проведения независимой антикоррупционной экспертизы.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1.2. Антикорр</w:t>
      </w:r>
      <w:r w:rsidR="00483FB7">
        <w:rPr>
          <w:rFonts w:ascii="Times New Roman" w:hAnsi="Times New Roman" w:cs="Times New Roman"/>
          <w:sz w:val="24"/>
          <w:szCs w:val="24"/>
        </w:rPr>
        <w:t>упционная экспертиза проводится муниципальными служащими и юристом</w:t>
      </w:r>
      <w:r w:rsidRPr="00743B2C">
        <w:rPr>
          <w:rFonts w:ascii="Times New Roman" w:hAnsi="Times New Roman" w:cs="Times New Roman"/>
          <w:sz w:val="24"/>
          <w:szCs w:val="24"/>
        </w:rPr>
        <w:t>, в соответствии с настоящим Положением.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1.3. Антикоррупционная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1.4. Основными принципами антикоррупционной экспертизы являются: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обязательность проведения антикоррупционной экспертизы;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оценка правового акта, проекта правового акта во взаимосвязи с другими нормативными правовыми актами;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 xml:space="preserve">обоснованность, объективность и </w:t>
      </w:r>
      <w:proofErr w:type="spellStart"/>
      <w:r w:rsidRPr="00743B2C">
        <w:rPr>
          <w:rFonts w:ascii="Times New Roman" w:hAnsi="Times New Roman" w:cs="Times New Roman"/>
          <w:sz w:val="24"/>
          <w:szCs w:val="24"/>
        </w:rPr>
        <w:t>проверяемость</w:t>
      </w:r>
      <w:proofErr w:type="spellEnd"/>
      <w:r w:rsidRPr="00743B2C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743B2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43B2C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компетентность лиц, проводящих антикоррупционную экспертизу;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сотрудничество исполнительных органов государ</w:t>
      </w:r>
      <w:r w:rsidR="00DB652A">
        <w:rPr>
          <w:rFonts w:ascii="Times New Roman" w:hAnsi="Times New Roman" w:cs="Times New Roman"/>
          <w:sz w:val="24"/>
          <w:szCs w:val="24"/>
        </w:rPr>
        <w:t>ственной власти</w:t>
      </w:r>
      <w:r w:rsidRPr="00743B2C">
        <w:rPr>
          <w:rFonts w:ascii="Times New Roman" w:hAnsi="Times New Roman" w:cs="Times New Roman"/>
          <w:sz w:val="24"/>
          <w:szCs w:val="24"/>
        </w:rPr>
        <w:t>, а также их должностных лиц с институтами гражданского общества при проведении антикоррупционной экспертизы.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B2C" w:rsidRDefault="00743B2C" w:rsidP="002072A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2. Порядок проведения антикоррупционной экспертизы проектов правовых актов</w:t>
      </w:r>
    </w:p>
    <w:p w:rsidR="00A9007B" w:rsidRPr="00743B2C" w:rsidRDefault="00A9007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007B" w:rsidRPr="00743B2C" w:rsidRDefault="00A9007B" w:rsidP="00A90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3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3B2C">
        <w:rPr>
          <w:rFonts w:ascii="Times New Roman" w:hAnsi="Times New Roman" w:cs="Times New Roman"/>
          <w:sz w:val="24"/>
          <w:szCs w:val="24"/>
        </w:rPr>
        <w:t>Срок проведения антикоррупционной экспертизы, который не может быть ме</w:t>
      </w:r>
      <w:r>
        <w:rPr>
          <w:rFonts w:ascii="Times New Roman" w:hAnsi="Times New Roman" w:cs="Times New Roman"/>
          <w:sz w:val="24"/>
          <w:szCs w:val="24"/>
        </w:rPr>
        <w:t>нее 30 дней</w:t>
      </w:r>
      <w:r w:rsidRPr="00743B2C">
        <w:rPr>
          <w:rFonts w:ascii="Times New Roman" w:hAnsi="Times New Roman" w:cs="Times New Roman"/>
          <w:sz w:val="24"/>
          <w:szCs w:val="24"/>
        </w:rPr>
        <w:t>.</w:t>
      </w:r>
    </w:p>
    <w:p w:rsidR="00EE7676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2.</w:t>
      </w:r>
      <w:r w:rsidR="00893429">
        <w:rPr>
          <w:rFonts w:ascii="Times New Roman" w:hAnsi="Times New Roman" w:cs="Times New Roman"/>
          <w:sz w:val="24"/>
          <w:szCs w:val="24"/>
        </w:rPr>
        <w:t>2</w:t>
      </w:r>
      <w:r w:rsidR="008C64C4">
        <w:rPr>
          <w:rFonts w:ascii="Times New Roman" w:hAnsi="Times New Roman" w:cs="Times New Roman"/>
          <w:sz w:val="24"/>
          <w:szCs w:val="24"/>
        </w:rPr>
        <w:t>. Юрист</w:t>
      </w:r>
      <w:r w:rsidRPr="00743B2C">
        <w:rPr>
          <w:rFonts w:ascii="Times New Roman" w:hAnsi="Times New Roman" w:cs="Times New Roman"/>
          <w:sz w:val="24"/>
          <w:szCs w:val="24"/>
        </w:rPr>
        <w:t xml:space="preserve"> проводит антикоррупционную экспертизу проектов правовых актов и иных документов в целях выявления в них положений, способствующих созданию условий для проявления коррупции</w:t>
      </w:r>
      <w:r w:rsidR="00EE7676">
        <w:rPr>
          <w:rFonts w:ascii="Times New Roman" w:hAnsi="Times New Roman" w:cs="Times New Roman"/>
          <w:sz w:val="24"/>
          <w:szCs w:val="24"/>
        </w:rPr>
        <w:t>.</w:t>
      </w:r>
    </w:p>
    <w:p w:rsidR="00743B2C" w:rsidRPr="00743B2C" w:rsidRDefault="00893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и муниципальные служащие</w:t>
      </w:r>
      <w:r w:rsidR="00743B2C" w:rsidRPr="00743B2C">
        <w:rPr>
          <w:rFonts w:ascii="Times New Roman" w:hAnsi="Times New Roman" w:cs="Times New Roman"/>
          <w:sz w:val="24"/>
          <w:szCs w:val="24"/>
        </w:rPr>
        <w:t xml:space="preserve"> вправе привлекать в случае необходимости высококвалифицированных специалистов и научных работников в качестве внештатных экспертов для проведения антикоррупционной экспертизы.</w:t>
      </w:r>
    </w:p>
    <w:p w:rsidR="00743B2C" w:rsidRPr="00743B2C" w:rsidRDefault="008934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43B2C" w:rsidRPr="00743B2C">
        <w:rPr>
          <w:rFonts w:ascii="Times New Roman" w:hAnsi="Times New Roman" w:cs="Times New Roman"/>
          <w:sz w:val="24"/>
          <w:szCs w:val="24"/>
        </w:rPr>
        <w:t>. По результатам проведени</w:t>
      </w:r>
      <w:r w:rsidR="000613D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613D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613D2">
        <w:rPr>
          <w:rFonts w:ascii="Times New Roman" w:hAnsi="Times New Roman" w:cs="Times New Roman"/>
          <w:sz w:val="24"/>
          <w:szCs w:val="24"/>
        </w:rPr>
        <w:t xml:space="preserve"> экспертизы ю</w:t>
      </w:r>
      <w:r w:rsidR="00743B2C" w:rsidRPr="00743B2C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743B2C" w:rsidRPr="00743B2C">
        <w:rPr>
          <w:rFonts w:ascii="Times New Roman" w:hAnsi="Times New Roman" w:cs="Times New Roman"/>
          <w:sz w:val="24"/>
          <w:szCs w:val="24"/>
        </w:rPr>
        <w:t xml:space="preserve"> готовит письменное экспертное заключение о результатах антикоррупционной экспертизы (далее - экспертное заключение).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t>2.</w:t>
      </w:r>
      <w:r w:rsidR="006D4CE6">
        <w:rPr>
          <w:rFonts w:ascii="Times New Roman" w:hAnsi="Times New Roman" w:cs="Times New Roman"/>
          <w:sz w:val="24"/>
          <w:szCs w:val="24"/>
        </w:rPr>
        <w:t>4</w:t>
      </w:r>
      <w:r w:rsidRPr="00743B2C">
        <w:rPr>
          <w:rFonts w:ascii="Times New Roman" w:hAnsi="Times New Roman" w:cs="Times New Roman"/>
          <w:sz w:val="24"/>
          <w:szCs w:val="24"/>
        </w:rPr>
        <w:t>. В экспертном заключении должны содержаться следующие сведения:</w:t>
      </w:r>
    </w:p>
    <w:p w:rsidR="00743B2C" w:rsidRPr="00743B2C" w:rsidRDefault="006D4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43B2C" w:rsidRPr="00743B2C">
        <w:rPr>
          <w:rFonts w:ascii="Times New Roman" w:hAnsi="Times New Roman" w:cs="Times New Roman"/>
          <w:sz w:val="24"/>
          <w:szCs w:val="24"/>
        </w:rPr>
        <w:t>.1. Дата подготовки экспертного заключения.</w:t>
      </w:r>
    </w:p>
    <w:p w:rsidR="00743B2C" w:rsidRPr="00743B2C" w:rsidRDefault="006D4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43B2C" w:rsidRPr="00743B2C">
        <w:rPr>
          <w:rFonts w:ascii="Times New Roman" w:hAnsi="Times New Roman" w:cs="Times New Roman"/>
          <w:sz w:val="24"/>
          <w:szCs w:val="24"/>
        </w:rPr>
        <w:t>.2. Вид и наименование проекта правового акта, прошедшего антикоррупционную экспертизу.</w:t>
      </w:r>
    </w:p>
    <w:p w:rsidR="00743B2C" w:rsidRPr="00743B2C" w:rsidRDefault="006D4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43B2C" w:rsidRPr="00743B2C">
        <w:rPr>
          <w:rFonts w:ascii="Times New Roman" w:hAnsi="Times New Roman" w:cs="Times New Roman"/>
          <w:sz w:val="24"/>
          <w:szCs w:val="24"/>
        </w:rPr>
        <w:t>.3.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положений).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2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D4CE6">
        <w:rPr>
          <w:rFonts w:ascii="Times New Roman" w:hAnsi="Times New Roman" w:cs="Times New Roman"/>
          <w:sz w:val="24"/>
          <w:szCs w:val="24"/>
        </w:rPr>
        <w:t>4</w:t>
      </w:r>
      <w:r w:rsidRPr="00743B2C">
        <w:rPr>
          <w:rFonts w:ascii="Times New Roman" w:hAnsi="Times New Roman" w:cs="Times New Roman"/>
          <w:sz w:val="24"/>
          <w:szCs w:val="24"/>
        </w:rPr>
        <w:t>.4. Предложения о способах устранения выявленных в проекте правового акта положений, способствующих созданию условий для проявления коррупции.</w:t>
      </w:r>
    </w:p>
    <w:p w:rsidR="00743B2C" w:rsidRPr="00743B2C" w:rsidRDefault="006D4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43B2C" w:rsidRPr="00743B2C">
        <w:rPr>
          <w:rFonts w:ascii="Times New Roman" w:hAnsi="Times New Roman" w:cs="Times New Roman"/>
          <w:sz w:val="24"/>
          <w:szCs w:val="24"/>
        </w:rPr>
        <w:t>. 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коррупции,</w:t>
      </w:r>
    </w:p>
    <w:p w:rsidR="00743B2C" w:rsidRPr="00743B2C" w:rsidRDefault="006D4C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43B2C" w:rsidRPr="00743B2C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DB5795">
        <w:rPr>
          <w:rFonts w:ascii="Times New Roman" w:hAnsi="Times New Roman" w:cs="Times New Roman"/>
          <w:sz w:val="24"/>
          <w:szCs w:val="24"/>
        </w:rPr>
        <w:t xml:space="preserve"> юристом</w:t>
      </w:r>
      <w:r w:rsidR="00743B2C" w:rsidRPr="00743B2C">
        <w:rPr>
          <w:rFonts w:ascii="Times New Roman" w:hAnsi="Times New Roman" w:cs="Times New Roman"/>
          <w:sz w:val="24"/>
          <w:szCs w:val="24"/>
        </w:rPr>
        <w:t>.</w:t>
      </w:r>
    </w:p>
    <w:p w:rsidR="00A9007B" w:rsidRDefault="00A90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B2C" w:rsidRPr="00743B2C" w:rsidRDefault="0077668F" w:rsidP="0077668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3B2C" w:rsidRPr="00743B2C">
        <w:rPr>
          <w:rFonts w:ascii="Times New Roman" w:hAnsi="Times New Roman" w:cs="Times New Roman"/>
          <w:sz w:val="24"/>
          <w:szCs w:val="24"/>
        </w:rPr>
        <w:t>. Учет результатов антикоррупционной экспертизы</w:t>
      </w:r>
    </w:p>
    <w:p w:rsidR="00743B2C" w:rsidRPr="00743B2C" w:rsidRDefault="00743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B2C" w:rsidRPr="00743B2C" w:rsidRDefault="007766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3B2C" w:rsidRPr="00743B2C">
        <w:rPr>
          <w:rFonts w:ascii="Times New Roman" w:hAnsi="Times New Roman" w:cs="Times New Roman"/>
          <w:sz w:val="24"/>
          <w:szCs w:val="24"/>
        </w:rPr>
        <w:t>.1. Положения проекта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правового акта исполнительным органом, являющимся разработчиком проекта правового акта.</w:t>
      </w:r>
    </w:p>
    <w:p w:rsidR="006256C4" w:rsidRPr="00743B2C" w:rsidRDefault="006256C4"/>
    <w:sectPr w:rsidR="006256C4" w:rsidRPr="00743B2C" w:rsidSect="00C6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2C"/>
    <w:rsid w:val="000613D2"/>
    <w:rsid w:val="00205853"/>
    <w:rsid w:val="002072A5"/>
    <w:rsid w:val="004716B6"/>
    <w:rsid w:val="00483FB7"/>
    <w:rsid w:val="00547FFC"/>
    <w:rsid w:val="006256C4"/>
    <w:rsid w:val="006C5B51"/>
    <w:rsid w:val="006D4CE6"/>
    <w:rsid w:val="00743B2C"/>
    <w:rsid w:val="0077668F"/>
    <w:rsid w:val="00893429"/>
    <w:rsid w:val="008C64C4"/>
    <w:rsid w:val="009259EE"/>
    <w:rsid w:val="009E0872"/>
    <w:rsid w:val="009E26A6"/>
    <w:rsid w:val="00A427EC"/>
    <w:rsid w:val="00A9007B"/>
    <w:rsid w:val="00AD0DFE"/>
    <w:rsid w:val="00AE686B"/>
    <w:rsid w:val="00C0590B"/>
    <w:rsid w:val="00D053AF"/>
    <w:rsid w:val="00DB5795"/>
    <w:rsid w:val="00DB652A"/>
    <w:rsid w:val="00E617D0"/>
    <w:rsid w:val="00EE7676"/>
    <w:rsid w:val="00F12A5E"/>
    <w:rsid w:val="00F20C9E"/>
    <w:rsid w:val="00F4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DF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D0D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0DFE"/>
    <w:pPr>
      <w:keepNext/>
      <w:jc w:val="center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AD0DFE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D0DFE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D0DFE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AD0DFE"/>
    <w:pPr>
      <w:keepNext/>
      <w:widowControl w:val="0"/>
      <w:jc w:val="center"/>
      <w:outlineLvl w:val="6"/>
    </w:pPr>
    <w:rPr>
      <w:snapToGrid w:val="0"/>
      <w:szCs w:val="20"/>
    </w:rPr>
  </w:style>
  <w:style w:type="paragraph" w:styleId="9">
    <w:name w:val="heading 9"/>
    <w:basedOn w:val="a"/>
    <w:next w:val="a"/>
    <w:link w:val="90"/>
    <w:qFormat/>
    <w:rsid w:val="00AD0DFE"/>
    <w:pPr>
      <w:keepNext/>
      <w:widowControl w:val="0"/>
      <w:jc w:val="both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DFE"/>
    <w:rPr>
      <w:sz w:val="24"/>
    </w:rPr>
  </w:style>
  <w:style w:type="character" w:customStyle="1" w:styleId="20">
    <w:name w:val="Заголовок 2 Знак"/>
    <w:basedOn w:val="a0"/>
    <w:link w:val="2"/>
    <w:rsid w:val="00AD0DFE"/>
    <w:rPr>
      <w:b/>
      <w:sz w:val="28"/>
    </w:rPr>
  </w:style>
  <w:style w:type="character" w:customStyle="1" w:styleId="30">
    <w:name w:val="Заголовок 3 Знак"/>
    <w:basedOn w:val="a0"/>
    <w:link w:val="3"/>
    <w:rsid w:val="00AD0DFE"/>
    <w:rPr>
      <w:sz w:val="28"/>
      <w:u w:val="single"/>
    </w:rPr>
  </w:style>
  <w:style w:type="character" w:customStyle="1" w:styleId="40">
    <w:name w:val="Заголовок 4 Знак"/>
    <w:basedOn w:val="a0"/>
    <w:link w:val="4"/>
    <w:rsid w:val="00AD0DFE"/>
    <w:rPr>
      <w:sz w:val="28"/>
    </w:rPr>
  </w:style>
  <w:style w:type="character" w:customStyle="1" w:styleId="50">
    <w:name w:val="Заголовок 5 Знак"/>
    <w:basedOn w:val="a0"/>
    <w:link w:val="5"/>
    <w:rsid w:val="00AD0DFE"/>
    <w:rPr>
      <w:sz w:val="24"/>
    </w:rPr>
  </w:style>
  <w:style w:type="character" w:customStyle="1" w:styleId="60">
    <w:name w:val="Заголовок 6 Знак"/>
    <w:basedOn w:val="a0"/>
    <w:link w:val="6"/>
    <w:rsid w:val="00AD0DFE"/>
    <w:rPr>
      <w:b/>
      <w:sz w:val="24"/>
    </w:rPr>
  </w:style>
  <w:style w:type="character" w:customStyle="1" w:styleId="70">
    <w:name w:val="Заголовок 7 Знак"/>
    <w:basedOn w:val="a0"/>
    <w:link w:val="7"/>
    <w:rsid w:val="00AD0DFE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AD0DFE"/>
    <w:rPr>
      <w:snapToGrid w:val="0"/>
      <w:sz w:val="24"/>
    </w:rPr>
  </w:style>
  <w:style w:type="paragraph" w:styleId="a3">
    <w:name w:val="Title"/>
    <w:basedOn w:val="a"/>
    <w:link w:val="a4"/>
    <w:qFormat/>
    <w:rsid w:val="00AD0DF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0DFE"/>
    <w:rPr>
      <w:b/>
      <w:sz w:val="28"/>
    </w:rPr>
  </w:style>
  <w:style w:type="paragraph" w:styleId="a5">
    <w:name w:val="Subtitle"/>
    <w:basedOn w:val="a"/>
    <w:link w:val="a6"/>
    <w:qFormat/>
    <w:rsid w:val="00AD0DFE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D0DFE"/>
    <w:rPr>
      <w:sz w:val="28"/>
    </w:rPr>
  </w:style>
  <w:style w:type="paragraph" w:customStyle="1" w:styleId="ConsPlusNormal">
    <w:name w:val="ConsPlusNormal"/>
    <w:rsid w:val="00743B2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43B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743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caption"/>
    <w:basedOn w:val="a"/>
    <w:next w:val="a"/>
    <w:qFormat/>
    <w:rsid w:val="00A427EC"/>
    <w:pPr>
      <w:spacing w:line="360" w:lineRule="auto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A42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21</cp:revision>
  <dcterms:created xsi:type="dcterms:W3CDTF">2011-03-28T07:42:00Z</dcterms:created>
  <dcterms:modified xsi:type="dcterms:W3CDTF">2012-12-03T05:39:00Z</dcterms:modified>
</cp:coreProperties>
</file>